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053" w:rsidRPr="00B75577" w:rsidRDefault="00DB5053" w:rsidP="00DB5053">
      <w:pPr>
        <w:pStyle w:val="a3"/>
        <w:ind w:left="-851" w:right="-143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eastAsia="ru-RU"/>
        </w:rPr>
      </w:pPr>
      <w:r w:rsidRPr="00B75577">
        <w:rPr>
          <w:rFonts w:ascii="Times New Roman" w:eastAsia="Calibri" w:hAnsi="Times New Roman" w:cs="Times New Roman"/>
          <w:b/>
          <w:color w:val="000000" w:themeColor="text1"/>
          <w:sz w:val="20"/>
          <w:szCs w:val="20"/>
        </w:rPr>
        <w:t xml:space="preserve">Конспект урока английского языка в 5 классе </w:t>
      </w:r>
      <w:r w:rsidR="00712BEC">
        <w:rPr>
          <w:rFonts w:ascii="Times New Roman" w:eastAsia="Calibri" w:hAnsi="Times New Roman" w:cs="Times New Roman"/>
          <w:b/>
          <w:color w:val="000000" w:themeColor="text1"/>
          <w:sz w:val="20"/>
          <w:szCs w:val="20"/>
        </w:rPr>
        <w:t xml:space="preserve">, </w:t>
      </w:r>
      <w:proofErr w:type="spellStart"/>
      <w:r w:rsidRPr="00B75577">
        <w:rPr>
          <w:rFonts w:ascii="Times New Roman" w:hAnsi="Times New Roman" w:cs="Times New Roman"/>
          <w:b/>
          <w:color w:val="000000" w:themeColor="text1"/>
          <w:sz w:val="20"/>
          <w:szCs w:val="20"/>
          <w:lang w:eastAsia="ru-RU"/>
        </w:rPr>
        <w:t>Numbers</w:t>
      </w:r>
      <w:proofErr w:type="spellEnd"/>
      <w:r w:rsidRPr="00B75577">
        <w:rPr>
          <w:rFonts w:ascii="Times New Roman" w:hAnsi="Times New Roman" w:cs="Times New Roman"/>
          <w:b/>
          <w:color w:val="000000" w:themeColor="text1"/>
          <w:sz w:val="20"/>
          <w:szCs w:val="20"/>
          <w:lang w:eastAsia="ru-RU"/>
        </w:rPr>
        <w:t xml:space="preserve">. </w:t>
      </w:r>
      <w:proofErr w:type="spellStart"/>
      <w:r w:rsidRPr="00B75577">
        <w:rPr>
          <w:rFonts w:ascii="Times New Roman" w:hAnsi="Times New Roman" w:cs="Times New Roman"/>
          <w:b/>
          <w:color w:val="000000" w:themeColor="text1"/>
          <w:sz w:val="20"/>
          <w:szCs w:val="20"/>
          <w:lang w:eastAsia="ru-RU"/>
        </w:rPr>
        <w:t>Names</w:t>
      </w:r>
      <w:proofErr w:type="spellEnd"/>
      <w:r w:rsidRPr="00B75577">
        <w:rPr>
          <w:rFonts w:ascii="Times New Roman" w:eastAsia="Calibri" w:hAnsi="Times New Roman" w:cs="Times New Roman"/>
          <w:b/>
          <w:color w:val="000000" w:themeColor="text1"/>
          <w:sz w:val="20"/>
          <w:szCs w:val="20"/>
        </w:rPr>
        <w:t>.</w:t>
      </w:r>
    </w:p>
    <w:p w:rsidR="00DB5053" w:rsidRPr="00B75577" w:rsidRDefault="00DB5053" w:rsidP="00DB5053">
      <w:pPr>
        <w:spacing w:after="0" w:line="240" w:lineRule="auto"/>
        <w:ind w:left="-851" w:right="-143"/>
        <w:rPr>
          <w:rFonts w:ascii="Times New Roman" w:eastAsia="Calibri" w:hAnsi="Times New Roman" w:cs="Times New Roman"/>
          <w:b/>
          <w:sz w:val="20"/>
          <w:szCs w:val="20"/>
        </w:rPr>
      </w:pPr>
      <w:r w:rsidRPr="00B75577">
        <w:rPr>
          <w:rFonts w:ascii="Times New Roman" w:hAnsi="Times New Roman" w:cs="Times New Roman"/>
          <w:sz w:val="20"/>
          <w:szCs w:val="20"/>
        </w:rPr>
        <w:t xml:space="preserve">Учитель: </w:t>
      </w:r>
      <w:proofErr w:type="spellStart"/>
      <w:r w:rsidR="00712BEC">
        <w:rPr>
          <w:rFonts w:ascii="Times New Roman" w:hAnsi="Times New Roman" w:cs="Times New Roman"/>
          <w:sz w:val="20"/>
          <w:szCs w:val="20"/>
        </w:rPr>
        <w:t>Андреюк</w:t>
      </w:r>
      <w:proofErr w:type="spellEnd"/>
      <w:r w:rsidR="00712BEC">
        <w:rPr>
          <w:rFonts w:ascii="Times New Roman" w:hAnsi="Times New Roman" w:cs="Times New Roman"/>
          <w:sz w:val="20"/>
          <w:szCs w:val="20"/>
        </w:rPr>
        <w:t xml:space="preserve"> Дарья Сергеевна</w:t>
      </w:r>
    </w:p>
    <w:p w:rsidR="00DB5053" w:rsidRPr="00040F44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</w:rPr>
        <w:t>Тема урока:</w:t>
      </w:r>
      <w:r w:rsidRPr="00B7557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Буквенный диктант</w:t>
      </w:r>
      <w:r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. </w:t>
      </w:r>
      <w:r w:rsidRPr="00B75577">
        <w:rPr>
          <w:rFonts w:ascii="Times New Roman" w:hAnsi="Times New Roman" w:cs="Times New Roman"/>
          <w:color w:val="000000" w:themeColor="text1"/>
          <w:sz w:val="20"/>
          <w:szCs w:val="20"/>
        </w:rPr>
        <w:t>«</w:t>
      </w:r>
      <w:r w:rsidRPr="00B75577">
        <w:rPr>
          <w:rFonts w:ascii="Times New Roman" w:hAnsi="Times New Roman" w:cs="Times New Roman"/>
          <w:b/>
          <w:color w:val="000000" w:themeColor="text1"/>
          <w:sz w:val="20"/>
          <w:szCs w:val="20"/>
          <w:lang w:val="en-US" w:eastAsia="ru-RU"/>
        </w:rPr>
        <w:t>Numbers</w:t>
      </w:r>
      <w:r w:rsidRPr="00B75577">
        <w:rPr>
          <w:rFonts w:ascii="Times New Roman" w:hAnsi="Times New Roman" w:cs="Times New Roman"/>
          <w:b/>
          <w:color w:val="000000" w:themeColor="text1"/>
          <w:sz w:val="20"/>
          <w:szCs w:val="20"/>
          <w:lang w:eastAsia="ru-RU"/>
        </w:rPr>
        <w:t xml:space="preserve">. </w:t>
      </w:r>
      <w:r w:rsidRPr="00B75577">
        <w:rPr>
          <w:rFonts w:ascii="Times New Roman" w:hAnsi="Times New Roman" w:cs="Times New Roman"/>
          <w:b/>
          <w:color w:val="000000" w:themeColor="text1"/>
          <w:sz w:val="20"/>
          <w:szCs w:val="20"/>
          <w:lang w:val="en-US" w:eastAsia="ru-RU"/>
        </w:rPr>
        <w:t>Names</w:t>
      </w:r>
      <w:r w:rsidRPr="00B7557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» «</w:t>
      </w:r>
      <w:proofErr w:type="gramStart"/>
      <w:r w:rsidRPr="00B7557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Числительные .</w:t>
      </w:r>
      <w:proofErr w:type="gramEnd"/>
      <w:r w:rsidRPr="00B7557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Имена» (р. 20).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sz w:val="20"/>
          <w:szCs w:val="20"/>
        </w:rPr>
      </w:pPr>
      <w:r w:rsidRPr="00B75577">
        <w:rPr>
          <w:rFonts w:ascii="Times New Roman" w:hAnsi="Times New Roman" w:cs="Times New Roman"/>
          <w:sz w:val="20"/>
          <w:szCs w:val="20"/>
        </w:rPr>
        <w:t>Учебно-методический комплекс:  УМК «</w:t>
      </w:r>
      <w:proofErr w:type="spellStart"/>
      <w:r w:rsidRPr="00B75577">
        <w:rPr>
          <w:rFonts w:ascii="Times New Roman" w:hAnsi="Times New Roman" w:cs="Times New Roman"/>
          <w:sz w:val="20"/>
          <w:szCs w:val="20"/>
        </w:rPr>
        <w:t>Spotlight</w:t>
      </w:r>
      <w:proofErr w:type="spellEnd"/>
      <w:r w:rsidRPr="00B75577">
        <w:rPr>
          <w:rFonts w:ascii="Times New Roman" w:hAnsi="Times New Roman" w:cs="Times New Roman"/>
          <w:sz w:val="20"/>
          <w:szCs w:val="20"/>
        </w:rPr>
        <w:t>»- 5,  Ваулина Ю.Е., Д. Дули, 2015</w:t>
      </w:r>
      <w:r w:rsidRPr="00B75577">
        <w:rPr>
          <w:rFonts w:ascii="Times New Roman" w:hAnsi="Times New Roman" w:cs="Times New Roman"/>
          <w:color w:val="333333"/>
          <w:sz w:val="20"/>
          <w:szCs w:val="20"/>
        </w:rPr>
        <w:br/>
      </w:r>
      <w:r w:rsidRPr="00B75577">
        <w:rPr>
          <w:rFonts w:ascii="Times New Roman" w:hAnsi="Times New Roman" w:cs="Times New Roman"/>
          <w:bCs/>
          <w:iCs/>
          <w:sz w:val="20"/>
          <w:szCs w:val="20"/>
          <w:lang w:eastAsia="ar-SA"/>
        </w:rPr>
        <w:t xml:space="preserve">Оснащение урока: компьютер, </w:t>
      </w:r>
      <w:r w:rsidRPr="00B75577">
        <w:rPr>
          <w:rFonts w:ascii="Times New Roman" w:hAnsi="Times New Roman" w:cs="Times New Roman"/>
          <w:bCs/>
          <w:iCs/>
          <w:sz w:val="20"/>
          <w:szCs w:val="20"/>
          <w:lang w:val="en-US" w:eastAsia="ar-SA"/>
        </w:rPr>
        <w:t>Class</w:t>
      </w:r>
      <w:r w:rsidRPr="00B75577">
        <w:rPr>
          <w:rFonts w:ascii="Times New Roman" w:hAnsi="Times New Roman" w:cs="Times New Roman"/>
          <w:bCs/>
          <w:iCs/>
          <w:sz w:val="20"/>
          <w:szCs w:val="20"/>
          <w:lang w:eastAsia="ar-SA"/>
        </w:rPr>
        <w:t xml:space="preserve"> </w:t>
      </w:r>
      <w:r w:rsidRPr="00B75577">
        <w:rPr>
          <w:rFonts w:ascii="Times New Roman" w:hAnsi="Times New Roman" w:cs="Times New Roman"/>
          <w:bCs/>
          <w:iCs/>
          <w:sz w:val="20"/>
          <w:szCs w:val="20"/>
          <w:lang w:val="en-US" w:eastAsia="ar-SA"/>
        </w:rPr>
        <w:t>CD</w:t>
      </w:r>
      <w:r w:rsidRPr="00B75577">
        <w:rPr>
          <w:rFonts w:ascii="Times New Roman" w:hAnsi="Times New Roman" w:cs="Times New Roman"/>
          <w:bCs/>
          <w:iCs/>
          <w:sz w:val="20"/>
          <w:szCs w:val="20"/>
          <w:lang w:eastAsia="ar-SA"/>
        </w:rPr>
        <w:t xml:space="preserve"> к учебнику, проектор, доска, компьютер,</w:t>
      </w:r>
      <w:r w:rsidRPr="00B75577">
        <w:rPr>
          <w:rFonts w:ascii="Times New Roman" w:hAnsi="Times New Roman" w:cs="Times New Roman"/>
          <w:sz w:val="20"/>
          <w:szCs w:val="20"/>
          <w:lang w:eastAsia="ar-SA"/>
        </w:rPr>
        <w:t xml:space="preserve"> с</w:t>
      </w:r>
      <w:r w:rsidRPr="00B75577">
        <w:rPr>
          <w:rFonts w:ascii="Times New Roman" w:hAnsi="Times New Roman" w:cs="Times New Roman"/>
          <w:color w:val="000000"/>
          <w:sz w:val="20"/>
          <w:szCs w:val="20"/>
        </w:rPr>
        <w:t xml:space="preserve">айт дополнительных образовательных ресурсов УМК «Английский в фокусе» </w:t>
      </w:r>
      <w:hyperlink r:id="rId4" w:history="1">
        <w:r w:rsidRPr="00B75577">
          <w:rPr>
            <w:rStyle w:val="a5"/>
            <w:rFonts w:ascii="Times New Roman" w:hAnsi="Times New Roman" w:cs="Times New Roman"/>
            <w:color w:val="000000"/>
            <w:sz w:val="20"/>
            <w:szCs w:val="20"/>
          </w:rPr>
          <w:t>http://www.prosv.ru/umk/spotlight</w:t>
        </w:r>
      </w:hyperlink>
      <w:r w:rsidRPr="00B75577">
        <w:rPr>
          <w:rFonts w:ascii="Times New Roman" w:hAnsi="Times New Roman" w:cs="Times New Roman"/>
          <w:sz w:val="20"/>
          <w:szCs w:val="20"/>
        </w:rPr>
        <w:t xml:space="preserve">, </w:t>
      </w:r>
      <w:r w:rsidRPr="00B75577">
        <w:rPr>
          <w:rFonts w:ascii="Times New Roman" w:hAnsi="Times New Roman" w:cs="Times New Roman"/>
          <w:color w:val="333333"/>
          <w:sz w:val="20"/>
          <w:szCs w:val="20"/>
        </w:rPr>
        <w:t>раздаточный материал.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</w:rPr>
      </w:pPr>
      <w:r w:rsidRPr="00B75577">
        <w:rPr>
          <w:rFonts w:ascii="Times New Roman" w:hAnsi="Times New Roman" w:cs="Times New Roman"/>
          <w:sz w:val="20"/>
          <w:szCs w:val="20"/>
        </w:rPr>
        <w:t>УМК «</w:t>
      </w:r>
      <w:proofErr w:type="spellStart"/>
      <w:r w:rsidRPr="00B75577">
        <w:rPr>
          <w:rFonts w:ascii="Times New Roman" w:hAnsi="Times New Roman" w:cs="Times New Roman"/>
          <w:sz w:val="20"/>
          <w:szCs w:val="20"/>
        </w:rPr>
        <w:t>Spotlight</w:t>
      </w:r>
      <w:proofErr w:type="spellEnd"/>
      <w:r w:rsidRPr="00B75577">
        <w:rPr>
          <w:rFonts w:ascii="Times New Roman" w:hAnsi="Times New Roman" w:cs="Times New Roman"/>
          <w:sz w:val="20"/>
          <w:szCs w:val="20"/>
        </w:rPr>
        <w:t>» (“Английский в фокусе”),</w:t>
      </w:r>
      <w:r w:rsidRPr="00B75577">
        <w:rPr>
          <w:rStyle w:val="apple-converted-space"/>
          <w:rFonts w:ascii="Times New Roman" w:hAnsi="Times New Roman" w:cs="Times New Roman"/>
          <w:b/>
          <w:bCs/>
          <w:color w:val="000000"/>
          <w:sz w:val="20"/>
          <w:szCs w:val="20"/>
        </w:rPr>
        <w:t> </w:t>
      </w:r>
      <w:r w:rsidRPr="00B75577">
        <w:rPr>
          <w:rFonts w:ascii="Times New Roman" w:hAnsi="Times New Roman" w:cs="Times New Roman"/>
          <w:sz w:val="20"/>
          <w:szCs w:val="20"/>
        </w:rPr>
        <w:t>Virginia</w:t>
      </w:r>
      <w:r w:rsidRPr="00B75577">
        <w:rPr>
          <w:rStyle w:val="apple-converted-space"/>
          <w:rFonts w:ascii="Times New Roman" w:hAnsi="Times New Roman" w:cs="Times New Roman"/>
          <w:b/>
          <w:bCs/>
          <w:color w:val="000000"/>
          <w:sz w:val="20"/>
          <w:szCs w:val="20"/>
        </w:rPr>
        <w:t> </w:t>
      </w:r>
      <w:r w:rsidRPr="00B75577">
        <w:rPr>
          <w:rFonts w:ascii="Times New Roman" w:hAnsi="Times New Roman" w:cs="Times New Roman"/>
          <w:sz w:val="20"/>
          <w:szCs w:val="20"/>
        </w:rPr>
        <w:t>Evans,</w:t>
      </w:r>
      <w:r w:rsidRPr="00B75577">
        <w:rPr>
          <w:rStyle w:val="apple-converted-space"/>
          <w:rFonts w:ascii="Times New Roman" w:hAnsi="Times New Roman" w:cs="Times New Roman"/>
          <w:b/>
          <w:bCs/>
          <w:color w:val="000000"/>
          <w:sz w:val="20"/>
          <w:szCs w:val="20"/>
        </w:rPr>
        <w:t> </w:t>
      </w:r>
      <w:r w:rsidRPr="00B75577">
        <w:rPr>
          <w:rFonts w:ascii="Times New Roman" w:hAnsi="Times New Roman" w:cs="Times New Roman"/>
          <w:sz w:val="20"/>
          <w:szCs w:val="20"/>
        </w:rPr>
        <w:t>Jenny</w:t>
      </w:r>
      <w:r w:rsidRPr="00B75577">
        <w:rPr>
          <w:rStyle w:val="apple-converted-space"/>
          <w:rFonts w:ascii="Times New Roman" w:hAnsi="Times New Roman" w:cs="Times New Roman"/>
          <w:b/>
          <w:bCs/>
          <w:color w:val="000000"/>
          <w:sz w:val="20"/>
          <w:szCs w:val="20"/>
        </w:rPr>
        <w:t> </w:t>
      </w:r>
      <w:r w:rsidRPr="00B75577">
        <w:rPr>
          <w:rFonts w:ascii="Times New Roman" w:hAnsi="Times New Roman" w:cs="Times New Roman"/>
          <w:sz w:val="20"/>
          <w:szCs w:val="20"/>
        </w:rPr>
        <w:t>Dooley,</w:t>
      </w:r>
      <w:r w:rsidRPr="00B75577">
        <w:rPr>
          <w:rStyle w:val="apple-converted-space"/>
          <w:rFonts w:ascii="Times New Roman" w:hAnsi="Times New Roman" w:cs="Times New Roman"/>
          <w:b/>
          <w:bCs/>
          <w:color w:val="000000"/>
          <w:sz w:val="20"/>
          <w:szCs w:val="20"/>
        </w:rPr>
        <w:t> </w:t>
      </w:r>
      <w:r w:rsidRPr="00B75577">
        <w:rPr>
          <w:rFonts w:ascii="Times New Roman" w:hAnsi="Times New Roman" w:cs="Times New Roman"/>
          <w:sz w:val="20"/>
          <w:szCs w:val="20"/>
        </w:rPr>
        <w:t>OlgaPodolyako,</w:t>
      </w:r>
      <w:r w:rsidRPr="00B75577">
        <w:rPr>
          <w:rStyle w:val="apple-converted-space"/>
          <w:rFonts w:ascii="Times New Roman" w:hAnsi="Times New Roman" w:cs="Times New Roman"/>
          <w:b/>
          <w:bCs/>
          <w:color w:val="000000"/>
          <w:sz w:val="20"/>
          <w:szCs w:val="20"/>
        </w:rPr>
        <w:t> </w:t>
      </w:r>
      <w:r w:rsidRPr="00B75577">
        <w:rPr>
          <w:rFonts w:ascii="Times New Roman" w:hAnsi="Times New Roman" w:cs="Times New Roman"/>
          <w:sz w:val="20"/>
          <w:szCs w:val="20"/>
        </w:rPr>
        <w:t>Julia</w:t>
      </w:r>
      <w:r w:rsidRPr="00B75577">
        <w:rPr>
          <w:rStyle w:val="apple-converted-space"/>
          <w:rFonts w:ascii="Times New Roman" w:hAnsi="Times New Roman" w:cs="Times New Roman"/>
          <w:b/>
          <w:bCs/>
          <w:color w:val="000000"/>
          <w:sz w:val="20"/>
          <w:szCs w:val="20"/>
        </w:rPr>
        <w:t> </w:t>
      </w:r>
      <w:r w:rsidRPr="00B75577">
        <w:rPr>
          <w:rFonts w:ascii="Times New Roman" w:hAnsi="Times New Roman" w:cs="Times New Roman"/>
          <w:sz w:val="20"/>
          <w:szCs w:val="20"/>
        </w:rPr>
        <w:t>Vaulina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</w:rPr>
      </w:pPr>
      <w:r w:rsidRPr="00B75577">
        <w:rPr>
          <w:rFonts w:ascii="Times New Roman" w:hAnsi="Times New Roman" w:cs="Times New Roman"/>
          <w:sz w:val="20"/>
          <w:szCs w:val="20"/>
        </w:rPr>
        <w:t>Тип урока: усвоения новых знаний.</w:t>
      </w:r>
    </w:p>
    <w:p w:rsidR="00DB5053" w:rsidRPr="00B75577" w:rsidRDefault="00DB5053" w:rsidP="00DB5053">
      <w:pPr>
        <w:pStyle w:val="a3"/>
        <w:ind w:left="-851" w:right="-143" w:firstLine="709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 Предметные умения: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>- Умение правильно понимать значение лексических единиц (ЛЕ) по теме.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>- Умение использовать ЛЕ в заданной ситуации.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>- Умение строить краткие высказывания с использованием опор.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>- Умение составлять диалоги по теме.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>- Умение составлять монологическое высказывание по заданной ситуации.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 Личностные УУД: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>– устанавливать связь между целью деятельности и ее результатом.</w:t>
      </w:r>
    </w:p>
    <w:p w:rsidR="00DB5053" w:rsidRPr="00B75577" w:rsidRDefault="00DB5053" w:rsidP="00DB5053">
      <w:pPr>
        <w:pStyle w:val="a3"/>
        <w:ind w:left="-851" w:right="-143" w:firstLine="709"/>
        <w:rPr>
          <w:rFonts w:ascii="Times New Roman" w:hAnsi="Times New Roman" w:cs="Times New Roman"/>
          <w:sz w:val="20"/>
          <w:szCs w:val="20"/>
          <w:lang w:eastAsia="ru-RU"/>
        </w:rPr>
      </w:pPr>
      <w:proofErr w:type="spellStart"/>
      <w:r w:rsidRPr="00B75577">
        <w:rPr>
          <w:rFonts w:ascii="Times New Roman" w:hAnsi="Times New Roman" w:cs="Times New Roman"/>
          <w:color w:val="0D0D0D" w:themeColor="text1" w:themeTint="F2"/>
          <w:sz w:val="20"/>
          <w:szCs w:val="20"/>
          <w:shd w:val="clear" w:color="auto" w:fill="FFFFFF"/>
          <w:lang w:eastAsia="ru-RU"/>
        </w:rPr>
        <w:t>Метапредметные</w:t>
      </w:r>
      <w:proofErr w:type="spellEnd"/>
      <w:r w:rsidRPr="00B75577">
        <w:rPr>
          <w:rFonts w:ascii="Times New Roman" w:hAnsi="Times New Roman" w:cs="Times New Roman"/>
          <w:color w:val="0D0D0D" w:themeColor="text1" w:themeTint="F2"/>
          <w:sz w:val="20"/>
          <w:szCs w:val="20"/>
          <w:shd w:val="clear" w:color="auto" w:fill="FFFFFF"/>
          <w:lang w:eastAsia="ru-RU"/>
        </w:rPr>
        <w:t xml:space="preserve"> результаты (УУД):</w:t>
      </w:r>
    </w:p>
    <w:p w:rsidR="00DB5053" w:rsidRPr="00B75577" w:rsidRDefault="00DB5053" w:rsidP="00DB5053">
      <w:pPr>
        <w:pStyle w:val="a3"/>
        <w:ind w:left="-851" w:right="-143" w:firstLine="709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>Регулятивные УУД: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– осуществлять </w:t>
      </w:r>
      <w:proofErr w:type="spellStart"/>
      <w:r w:rsidRPr="00B75577">
        <w:rPr>
          <w:rFonts w:ascii="Times New Roman" w:hAnsi="Times New Roman" w:cs="Times New Roman"/>
          <w:sz w:val="20"/>
          <w:szCs w:val="20"/>
          <w:lang w:eastAsia="ru-RU"/>
        </w:rPr>
        <w:t>саморегуляцию</w:t>
      </w:r>
      <w:proofErr w:type="spellEnd"/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 и самоконтроль;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br/>
        <w:t>– оценивать правильность выполнения учебной задачи, возможности ее решения;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br/>
        <w:t>– совместно с учителем и одноклассниками давать оценку деятельности на уроке;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br/>
        <w:t xml:space="preserve">– выделять и осознавать то, что уже усвоено и что еще нужно </w:t>
      </w:r>
      <w:proofErr w:type="gramStart"/>
      <w:r w:rsidRPr="00B75577">
        <w:rPr>
          <w:rFonts w:ascii="Times New Roman" w:hAnsi="Times New Roman" w:cs="Times New Roman"/>
          <w:sz w:val="20"/>
          <w:szCs w:val="20"/>
          <w:lang w:eastAsia="ru-RU"/>
        </w:rPr>
        <w:t>усвоить</w:t>
      </w:r>
      <w:proofErr w:type="gramEnd"/>
      <w:r w:rsidRPr="00B75577">
        <w:rPr>
          <w:rFonts w:ascii="Times New Roman" w:hAnsi="Times New Roman" w:cs="Times New Roman"/>
          <w:sz w:val="20"/>
          <w:szCs w:val="20"/>
          <w:lang w:eastAsia="ru-RU"/>
        </w:rPr>
        <w:t>.</w:t>
      </w:r>
      <w:bookmarkStart w:id="0" w:name="_GoBack"/>
      <w:bookmarkEnd w:id="0"/>
    </w:p>
    <w:p w:rsidR="00DB5053" w:rsidRPr="00B75577" w:rsidRDefault="00DB5053" w:rsidP="00DB5053">
      <w:pPr>
        <w:pStyle w:val="a3"/>
        <w:ind w:left="-851" w:right="-143" w:firstLine="709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>Познавательные УУД: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– синтез – составление целого из частей; установление причинно-следственных связей;</w:t>
      </w:r>
      <w:r w:rsidRPr="00B75577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br/>
        <w:t>– осознанное и произвольное построение речевого высказывания;</w:t>
      </w:r>
      <w:r w:rsidRPr="00B75577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br/>
        <w:t>– осознанное и произвольное построение речевого высказывания с использованием опоры;</w:t>
      </w:r>
      <w:r w:rsidRPr="00B75577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br/>
        <w:t>– осознанное и произвольное построение диалогического речевого высказывания с использованием плана; </w:t>
      </w:r>
      <w:r w:rsidRPr="00B75577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br/>
        <w:t>– свободная ориентация и восприятие текста.</w:t>
      </w:r>
    </w:p>
    <w:p w:rsidR="00DB5053" w:rsidRPr="00B75577" w:rsidRDefault="00DB5053" w:rsidP="00DB5053">
      <w:pPr>
        <w:pStyle w:val="a3"/>
        <w:ind w:left="-851" w:right="-143" w:firstLine="709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>Коммуникативные УУД: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>– слушать и понимать речь учителя;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br/>
      </w:r>
      <w:r w:rsidRPr="00B75577">
        <w:rPr>
          <w:rFonts w:ascii="Times New Roman" w:hAnsi="Times New Roman" w:cs="Times New Roman"/>
          <w:i/>
          <w:iCs/>
          <w:sz w:val="20"/>
          <w:szCs w:val="20"/>
          <w:lang w:eastAsia="ru-RU"/>
        </w:rPr>
        <w:t>– 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t>уметь с достаточной полнотой и точностью выражать свои мысли в соответствии с задачами и условиями коммуникации;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br/>
        <w:t>– планировать учебное сотрудничество с учителем и сверстниками;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br/>
        <w:t>– владеть диалогической формой речи в соответствии с грамматическими и синтаксическими нормами родного языка;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br/>
        <w:t>– владение монологической речью.</w:t>
      </w:r>
    </w:p>
    <w:p w:rsidR="00DB5053" w:rsidRPr="00B75577" w:rsidRDefault="00DB5053" w:rsidP="00DB5053">
      <w:pPr>
        <w:pStyle w:val="a3"/>
        <w:ind w:left="-851" w:right="-143" w:firstLine="567"/>
        <w:rPr>
          <w:rFonts w:ascii="Times New Roman" w:hAnsi="Times New Roman" w:cs="Times New Roman"/>
          <w:b/>
          <w:sz w:val="20"/>
          <w:szCs w:val="20"/>
        </w:rPr>
      </w:pPr>
      <w:r w:rsidRPr="00B75577">
        <w:rPr>
          <w:rFonts w:ascii="Times New Roman" w:hAnsi="Times New Roman" w:cs="Times New Roman"/>
          <w:b/>
          <w:sz w:val="20"/>
          <w:szCs w:val="20"/>
        </w:rPr>
        <w:t>Ход урока: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</w:rPr>
      </w:pPr>
      <w:r w:rsidRPr="00B75577">
        <w:rPr>
          <w:rFonts w:ascii="Times New Roman" w:hAnsi="Times New Roman" w:cs="Times New Roman"/>
          <w:b/>
          <w:sz w:val="20"/>
          <w:szCs w:val="20"/>
        </w:rPr>
        <w:t>1. Организационный момент.</w:t>
      </w:r>
      <w:r w:rsidRPr="00B75577">
        <w:rPr>
          <w:rFonts w:ascii="Times New Roman" w:hAnsi="Times New Roman" w:cs="Times New Roman"/>
          <w:sz w:val="20"/>
          <w:szCs w:val="20"/>
        </w:rPr>
        <w:t xml:space="preserve"> (1 мин.)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</w:rPr>
      </w:pPr>
      <w:r w:rsidRPr="00B75577">
        <w:rPr>
          <w:rFonts w:ascii="Times New Roman" w:hAnsi="Times New Roman" w:cs="Times New Roman"/>
          <w:sz w:val="20"/>
          <w:szCs w:val="20"/>
        </w:rPr>
        <w:t>Т</w:t>
      </w:r>
      <w:r w:rsidRPr="00B75577">
        <w:rPr>
          <w:rFonts w:ascii="Times New Roman" w:hAnsi="Times New Roman" w:cs="Times New Roman"/>
          <w:sz w:val="20"/>
          <w:szCs w:val="20"/>
          <w:lang w:val="en-US"/>
        </w:rPr>
        <w:t>. Hello, students. I am glad to see you. Sit</w:t>
      </w:r>
      <w:r w:rsidRPr="00B75577">
        <w:rPr>
          <w:rFonts w:ascii="Times New Roman" w:hAnsi="Times New Roman" w:cs="Times New Roman"/>
          <w:sz w:val="20"/>
          <w:szCs w:val="20"/>
        </w:rPr>
        <w:t xml:space="preserve"> </w:t>
      </w:r>
      <w:r w:rsidRPr="00B75577">
        <w:rPr>
          <w:rFonts w:ascii="Times New Roman" w:hAnsi="Times New Roman" w:cs="Times New Roman"/>
          <w:sz w:val="20"/>
          <w:szCs w:val="20"/>
          <w:lang w:val="en-US"/>
        </w:rPr>
        <w:t>down</w:t>
      </w:r>
      <w:r w:rsidRPr="00B75577">
        <w:rPr>
          <w:rFonts w:ascii="Times New Roman" w:hAnsi="Times New Roman" w:cs="Times New Roman"/>
          <w:sz w:val="20"/>
          <w:szCs w:val="20"/>
        </w:rPr>
        <w:t xml:space="preserve">, </w:t>
      </w:r>
      <w:r w:rsidRPr="00B75577">
        <w:rPr>
          <w:rFonts w:ascii="Times New Roman" w:hAnsi="Times New Roman" w:cs="Times New Roman"/>
          <w:sz w:val="20"/>
          <w:szCs w:val="20"/>
          <w:lang w:val="en-US"/>
        </w:rPr>
        <w:t>please</w:t>
      </w:r>
      <w:r w:rsidRPr="00B75577">
        <w:rPr>
          <w:rFonts w:ascii="Times New Roman" w:hAnsi="Times New Roman" w:cs="Times New Roman"/>
          <w:sz w:val="20"/>
          <w:szCs w:val="20"/>
        </w:rPr>
        <w:t>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2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. 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Проверка выполнения домашнее задания: SB, с. 18—19: повторить алфавит; подготовиться к буквенному диктанту; </w:t>
      </w:r>
      <w:r w:rsidRPr="00B75577">
        <w:rPr>
          <w:rFonts w:ascii="Times New Roman" w:hAnsi="Times New Roman" w:cs="Times New Roman"/>
          <w:b/>
          <w:sz w:val="20"/>
          <w:szCs w:val="20"/>
          <w:lang w:val="en-US"/>
        </w:rPr>
        <w:t>WL</w:t>
      </w:r>
      <w:r w:rsidRPr="00B75577">
        <w:rPr>
          <w:rFonts w:ascii="Times New Roman" w:hAnsi="Times New Roman" w:cs="Times New Roman"/>
          <w:b/>
          <w:sz w:val="20"/>
          <w:szCs w:val="20"/>
        </w:rPr>
        <w:t xml:space="preserve"> 1 (</w:t>
      </w:r>
      <w:r w:rsidRPr="00B75577">
        <w:rPr>
          <w:rFonts w:ascii="Times New Roman" w:hAnsi="Times New Roman" w:cs="Times New Roman"/>
          <w:b/>
          <w:sz w:val="20"/>
          <w:szCs w:val="20"/>
          <w:lang w:val="en-US"/>
        </w:rPr>
        <w:t>Starter</w:t>
      </w:r>
      <w:r w:rsidRPr="00B7557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75577">
        <w:rPr>
          <w:rFonts w:ascii="Times New Roman" w:hAnsi="Times New Roman" w:cs="Times New Roman"/>
          <w:b/>
          <w:sz w:val="20"/>
          <w:szCs w:val="20"/>
          <w:lang w:val="en-US"/>
        </w:rPr>
        <w:t>Unit</w:t>
      </w:r>
      <w:r w:rsidRPr="00B75577">
        <w:rPr>
          <w:rFonts w:ascii="Times New Roman" w:hAnsi="Times New Roman" w:cs="Times New Roman"/>
          <w:b/>
          <w:sz w:val="20"/>
          <w:szCs w:val="20"/>
        </w:rPr>
        <w:t>) (</w:t>
      </w:r>
      <w:r w:rsidRPr="00B75577">
        <w:rPr>
          <w:rFonts w:ascii="Times New Roman" w:hAnsi="Times New Roman" w:cs="Times New Roman"/>
          <w:b/>
          <w:sz w:val="20"/>
          <w:szCs w:val="20"/>
          <w:lang w:val="en-US"/>
        </w:rPr>
        <w:t>minus</w:t>
      </w:r>
      <w:r w:rsidRPr="00B75577">
        <w:rPr>
          <w:rFonts w:ascii="Times New Roman" w:hAnsi="Times New Roman" w:cs="Times New Roman"/>
          <w:b/>
          <w:sz w:val="20"/>
          <w:szCs w:val="20"/>
        </w:rPr>
        <w:t xml:space="preserve"> - </w:t>
      </w:r>
      <w:r w:rsidRPr="00B75577">
        <w:rPr>
          <w:rFonts w:ascii="Times New Roman" w:hAnsi="Times New Roman" w:cs="Times New Roman"/>
          <w:b/>
          <w:sz w:val="20"/>
          <w:szCs w:val="20"/>
          <w:lang w:val="en-US"/>
        </w:rPr>
        <w:t>question</w:t>
      </w:r>
      <w:r w:rsidRPr="00B75577">
        <w:rPr>
          <w:rFonts w:ascii="Times New Roman" w:hAnsi="Times New Roman" w:cs="Times New Roman"/>
          <w:b/>
          <w:sz w:val="20"/>
          <w:szCs w:val="20"/>
        </w:rPr>
        <w:t>).</w:t>
      </w:r>
    </w:p>
    <w:p w:rsidR="00DB5053" w:rsidRPr="00B75577" w:rsidRDefault="00DB5053" w:rsidP="00DB5053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Лексическая зарядка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t>:</w:t>
      </w:r>
    </w:p>
    <w:p w:rsidR="00DB5053" w:rsidRPr="00B75577" w:rsidRDefault="00DB5053" w:rsidP="00DB5053">
      <w:pPr>
        <w:pStyle w:val="a3"/>
        <w:ind w:left="-851" w:right="-143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333625" cy="2628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90" cy="262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57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566126" cy="275272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390" cy="275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053" w:rsidRPr="00B75577" w:rsidRDefault="00DB5053" w:rsidP="00DB5053">
      <w:pPr>
        <w:pStyle w:val="a3"/>
        <w:ind w:left="-851" w:right="-143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B5053" w:rsidRPr="00DB5053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DB5053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3. 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Буквенный диктант</w:t>
      </w:r>
      <w:r w:rsidRPr="00DB5053">
        <w:rPr>
          <w:rFonts w:ascii="Times New Roman" w:hAnsi="Times New Roman" w:cs="Times New Roman"/>
          <w:b/>
          <w:sz w:val="20"/>
          <w:szCs w:val="20"/>
          <w:lang w:eastAsia="ru-RU"/>
        </w:rPr>
        <w:t>: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sz w:val="20"/>
          <w:szCs w:val="20"/>
          <w:lang w:val="en-US" w:eastAsia="ru-RU"/>
        </w:rPr>
      </w:pPr>
      <w:proofErr w:type="gramStart"/>
      <w:r w:rsidRPr="002B0F54">
        <w:rPr>
          <w:rFonts w:ascii="Times New Roman" w:hAnsi="Times New Roman" w:cs="Times New Roman"/>
          <w:b/>
          <w:sz w:val="20"/>
          <w:szCs w:val="20"/>
          <w:lang w:val="en-US" w:eastAsia="ru-RU"/>
        </w:rPr>
        <w:t xml:space="preserve">1.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Aa</w:t>
      </w:r>
      <w:proofErr w:type="spellEnd"/>
      <w:proofErr w:type="gramEnd"/>
      <w:r w:rsidRPr="002B0F54">
        <w:rPr>
          <w:rFonts w:ascii="Times New Roman" w:hAnsi="Times New Roman" w:cs="Times New Roman"/>
          <w:b/>
          <w:sz w:val="20"/>
          <w:szCs w:val="20"/>
          <w:lang w:val="en-US" w:eastAsia="ru-RU"/>
        </w:rPr>
        <w:t xml:space="preserve">,   2.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Ll</w:t>
      </w:r>
      <w:proofErr w:type="spellEnd"/>
      <w:proofErr w:type="gramStart"/>
      <w:r w:rsidRPr="002B0F54">
        <w:rPr>
          <w:rFonts w:ascii="Times New Roman" w:hAnsi="Times New Roman" w:cs="Times New Roman"/>
          <w:b/>
          <w:sz w:val="20"/>
          <w:szCs w:val="20"/>
          <w:lang w:val="en-US" w:eastAsia="ru-RU"/>
        </w:rPr>
        <w:t>,  3</w:t>
      </w:r>
      <w:proofErr w:type="gramEnd"/>
      <w:r w:rsidRPr="002B0F54">
        <w:rPr>
          <w:rFonts w:ascii="Times New Roman" w:hAnsi="Times New Roman" w:cs="Times New Roman"/>
          <w:b/>
          <w:sz w:val="20"/>
          <w:szCs w:val="20"/>
          <w:lang w:val="en-US" w:eastAsia="ru-RU"/>
        </w:rPr>
        <w:t xml:space="preserve">. </w:t>
      </w:r>
      <w:proofErr w:type="gram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Ss</w:t>
      </w:r>
      <w:r w:rsidRPr="002B0F54">
        <w:rPr>
          <w:rFonts w:ascii="Times New Roman" w:hAnsi="Times New Roman" w:cs="Times New Roman"/>
          <w:b/>
          <w:sz w:val="20"/>
          <w:szCs w:val="20"/>
          <w:lang w:val="en-US" w:eastAsia="ru-RU"/>
        </w:rPr>
        <w:t>,    4.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Kk</w:t>
      </w:r>
      <w:r w:rsidRPr="002B0F54">
        <w:rPr>
          <w:rFonts w:ascii="Times New Roman" w:hAnsi="Times New Roman" w:cs="Times New Roman"/>
          <w:b/>
          <w:sz w:val="20"/>
          <w:szCs w:val="20"/>
          <w:lang w:val="en-US" w:eastAsia="ru-RU"/>
        </w:rPr>
        <w:t>,   5.</w:t>
      </w:r>
      <w:proofErr w:type="gramEnd"/>
      <w:r w:rsidRPr="002B0F54">
        <w:rPr>
          <w:rFonts w:ascii="Times New Roman" w:hAnsi="Times New Roman" w:cs="Times New Roman"/>
          <w:b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Dd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,   6.</w:t>
      </w:r>
      <w:proofErr w:type="gramEnd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 xml:space="preserve">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Jj</w:t>
      </w:r>
      <w:proofErr w:type="spellEnd"/>
      <w:proofErr w:type="gram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,  7</w:t>
      </w:r>
      <w:proofErr w:type="gramEnd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 xml:space="preserve">. </w:t>
      </w:r>
      <w:proofErr w:type="gram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Ff,   8.</w:t>
      </w:r>
      <w:proofErr w:type="gramEnd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Hh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,   9.</w:t>
      </w:r>
      <w:proofErr w:type="gramEnd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 xml:space="preserve">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Gg</w:t>
      </w:r>
      <w:proofErr w:type="spellEnd"/>
      <w:proofErr w:type="gram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,  10</w:t>
      </w:r>
      <w:proofErr w:type="gramEnd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 xml:space="preserve">.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Qq</w:t>
      </w:r>
      <w:proofErr w:type="spellEnd"/>
      <w:proofErr w:type="gram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,  11</w:t>
      </w:r>
      <w:proofErr w:type="gramEnd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 xml:space="preserve">.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Oo</w:t>
      </w:r>
      <w:proofErr w:type="spellEnd"/>
      <w:r w:rsidRPr="00DB5053">
        <w:rPr>
          <w:rFonts w:ascii="Times New Roman" w:hAnsi="Times New Roman" w:cs="Times New Roman"/>
          <w:b/>
          <w:sz w:val="20"/>
          <w:szCs w:val="20"/>
          <w:lang w:val="en-US" w:eastAsia="ru-RU"/>
        </w:rPr>
        <w:t xml:space="preserve">, </w:t>
      </w:r>
    </w:p>
    <w:p w:rsidR="00DB5053" w:rsidRPr="00712BEC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 xml:space="preserve">13.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Ww</w:t>
      </w:r>
      <w:proofErr w:type="spellEnd"/>
      <w:proofErr w:type="gram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,  14</w:t>
      </w:r>
      <w:proofErr w:type="gramEnd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. Ii</w:t>
      </w:r>
      <w:proofErr w:type="gram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,  15</w:t>
      </w:r>
      <w:proofErr w:type="gramEnd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 xml:space="preserve">. </w:t>
      </w:r>
      <w:proofErr w:type="spellStart"/>
      <w:proofErr w:type="gram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Ee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,   16.</w:t>
      </w:r>
      <w:proofErr w:type="gramEnd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Uu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,   17.</w:t>
      </w:r>
      <w:proofErr w:type="gramEnd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 xml:space="preserve">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Rr</w:t>
      </w:r>
      <w:proofErr w:type="spellEnd"/>
      <w:proofErr w:type="gram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,  18</w:t>
      </w:r>
      <w:proofErr w:type="gramEnd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 xml:space="preserve">.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Yy</w:t>
      </w:r>
      <w:proofErr w:type="spellEnd"/>
      <w:proofErr w:type="gram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,  19</w:t>
      </w:r>
      <w:proofErr w:type="gramEnd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 xml:space="preserve">. </w:t>
      </w:r>
      <w:proofErr w:type="spellStart"/>
      <w:proofErr w:type="gram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Tt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,   20.</w:t>
      </w:r>
      <w:proofErr w:type="gramEnd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Zz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,   21.</w:t>
      </w:r>
      <w:proofErr w:type="gramEnd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 xml:space="preserve"> Mm</w:t>
      </w:r>
      <w:proofErr w:type="gramStart"/>
      <w:r w:rsidRPr="002B0F54">
        <w:rPr>
          <w:rFonts w:ascii="Times New Roman" w:hAnsi="Times New Roman" w:cs="Times New Roman"/>
          <w:b/>
          <w:sz w:val="20"/>
          <w:szCs w:val="20"/>
          <w:lang w:val="en-US" w:eastAsia="ru-RU"/>
        </w:rPr>
        <w:t>,  22</w:t>
      </w:r>
      <w:proofErr w:type="gramEnd"/>
      <w:r w:rsidRPr="002B0F54">
        <w:rPr>
          <w:rFonts w:ascii="Times New Roman" w:hAnsi="Times New Roman" w:cs="Times New Roman"/>
          <w:b/>
          <w:sz w:val="20"/>
          <w:szCs w:val="20"/>
          <w:lang w:val="en-US" w:eastAsia="ru-RU"/>
        </w:rPr>
        <w:t xml:space="preserve">. 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Xx</w:t>
      </w:r>
      <w:r w:rsidRPr="00712BEC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,  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23. </w:t>
      </w:r>
      <w:proofErr w:type="spellStart"/>
      <w:proofErr w:type="gram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Nn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,   24.</w:t>
      </w:r>
      <w:proofErr w:type="gram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Cc</w:t>
      </w:r>
      <w:proofErr w:type="gram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,  25</w:t>
      </w:r>
      <w:proofErr w:type="gram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. 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Bb</w:t>
      </w:r>
      <w:proofErr w:type="gram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,  26</w:t>
      </w:r>
      <w:proofErr w:type="gram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. </w:t>
      </w:r>
      <w:proofErr w:type="gram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V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v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.</w:t>
      </w:r>
      <w:proofErr w:type="gramEnd"/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B7557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 xml:space="preserve">4. Постановка цели урока, учебной проблемы. Мотивация учебной    деятельности. </w:t>
      </w:r>
      <w:r w:rsidRPr="00B75577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Introduce</w:t>
      </w:r>
      <w:r w:rsidRPr="00B7557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B75577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the</w:t>
      </w:r>
      <w:r w:rsidRPr="00B7557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B75577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language</w:t>
      </w:r>
      <w:r w:rsidRPr="00B7557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</w:t>
      </w:r>
      <w:r w:rsidRPr="00B75577">
        <w:rPr>
          <w:rFonts w:ascii="Times New Roman" w:eastAsia="Calibri" w:hAnsi="Times New Roman" w:cs="Times New Roman"/>
          <w:sz w:val="20"/>
          <w:szCs w:val="20"/>
        </w:rPr>
        <w:t>Формулирование учащимися целей и задач урока. Это достигается введением учебной проблемной ситуации.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>Задача: мотивирование учащихся на обобщение работы по изучению английского алфавита и изучение числительных (1-10).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sz w:val="20"/>
          <w:szCs w:val="20"/>
        </w:rPr>
      </w:pPr>
      <w:r w:rsidRPr="00B75577">
        <w:rPr>
          <w:rFonts w:ascii="Times New Roman" w:hAnsi="Times New Roman" w:cs="Times New Roman"/>
          <w:b/>
          <w:sz w:val="20"/>
          <w:szCs w:val="20"/>
        </w:rPr>
        <w:t>5. Введение новой лексики, артикул</w:t>
      </w:r>
      <w:r w:rsidRPr="00B75577">
        <w:rPr>
          <w:rFonts w:ascii="Times New Roman" w:hAnsi="Times New Roman" w:cs="Times New Roman"/>
          <w:b/>
          <w:color w:val="000000"/>
          <w:sz w:val="20"/>
          <w:szCs w:val="20"/>
        </w:rPr>
        <w:t>я</w:t>
      </w:r>
      <w:r w:rsidRPr="00B75577">
        <w:rPr>
          <w:rFonts w:ascii="Times New Roman" w:hAnsi="Times New Roman" w:cs="Times New Roman"/>
          <w:b/>
          <w:sz w:val="20"/>
          <w:szCs w:val="20"/>
        </w:rPr>
        <w:t xml:space="preserve">ция слов </w:t>
      </w:r>
      <w:r w:rsidRPr="00B75577">
        <w:rPr>
          <w:rFonts w:ascii="Times New Roman" w:hAnsi="Times New Roman" w:cs="Times New Roman"/>
          <w:b/>
          <w:sz w:val="20"/>
          <w:szCs w:val="20"/>
          <w:lang w:val="en-US"/>
        </w:rPr>
        <w:t>WL</w:t>
      </w:r>
      <w:r w:rsidRPr="00B75577">
        <w:rPr>
          <w:rFonts w:ascii="Times New Roman" w:hAnsi="Times New Roman" w:cs="Times New Roman"/>
          <w:b/>
          <w:sz w:val="20"/>
          <w:szCs w:val="20"/>
        </w:rPr>
        <w:t xml:space="preserve"> 1 (</w:t>
      </w:r>
      <w:r w:rsidRPr="00B75577">
        <w:rPr>
          <w:rFonts w:ascii="Times New Roman" w:hAnsi="Times New Roman" w:cs="Times New Roman"/>
          <w:b/>
          <w:sz w:val="20"/>
          <w:szCs w:val="20"/>
          <w:lang w:val="en-US"/>
        </w:rPr>
        <w:t>Starter</w:t>
      </w:r>
      <w:r w:rsidRPr="00B7557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75577">
        <w:rPr>
          <w:rFonts w:ascii="Times New Roman" w:hAnsi="Times New Roman" w:cs="Times New Roman"/>
          <w:b/>
          <w:sz w:val="20"/>
          <w:szCs w:val="20"/>
          <w:lang w:val="en-US"/>
        </w:rPr>
        <w:t>Unit</w:t>
      </w:r>
      <w:r w:rsidRPr="00B75577">
        <w:rPr>
          <w:rFonts w:ascii="Times New Roman" w:hAnsi="Times New Roman" w:cs="Times New Roman"/>
          <w:b/>
          <w:sz w:val="20"/>
          <w:szCs w:val="20"/>
        </w:rPr>
        <w:t>) (</w:t>
      </w:r>
      <w:r w:rsidRPr="00B75577">
        <w:rPr>
          <w:rFonts w:ascii="Times New Roman" w:hAnsi="Times New Roman" w:cs="Times New Roman"/>
          <w:b/>
          <w:sz w:val="20"/>
          <w:szCs w:val="20"/>
          <w:lang w:val="en-US"/>
        </w:rPr>
        <w:t>rainbow</w:t>
      </w:r>
      <w:r w:rsidRPr="00B75577">
        <w:rPr>
          <w:rFonts w:ascii="Times New Roman" w:hAnsi="Times New Roman" w:cs="Times New Roman"/>
          <w:b/>
          <w:sz w:val="20"/>
          <w:szCs w:val="20"/>
        </w:rPr>
        <w:t xml:space="preserve"> - </w:t>
      </w:r>
      <w:r w:rsidRPr="00B75577">
        <w:rPr>
          <w:rFonts w:ascii="Times New Roman" w:hAnsi="Times New Roman" w:cs="Times New Roman"/>
          <w:b/>
          <w:sz w:val="20"/>
          <w:szCs w:val="20"/>
          <w:lang w:val="en-US"/>
        </w:rPr>
        <w:t>sun</w:t>
      </w:r>
      <w:r w:rsidRPr="00B75577">
        <w:rPr>
          <w:rFonts w:ascii="Times New Roman" w:hAnsi="Times New Roman" w:cs="Times New Roman"/>
          <w:b/>
          <w:sz w:val="20"/>
          <w:szCs w:val="20"/>
        </w:rPr>
        <w:t>).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B7557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819400" cy="2400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03" cy="240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B75577">
        <w:rPr>
          <w:rFonts w:ascii="Times New Roman" w:hAnsi="Times New Roman" w:cs="Times New Roman"/>
          <w:b/>
          <w:sz w:val="20"/>
          <w:szCs w:val="20"/>
          <w:lang w:val="en-US"/>
        </w:rPr>
        <w:t xml:space="preserve">6. </w:t>
      </w:r>
      <w:r w:rsidRPr="00B75577">
        <w:rPr>
          <w:rFonts w:ascii="Times New Roman" w:hAnsi="Times New Roman" w:cs="Times New Roman"/>
          <w:b/>
          <w:sz w:val="20"/>
          <w:szCs w:val="20"/>
        </w:rPr>
        <w:t>Закрепление</w:t>
      </w:r>
      <w:r w:rsidRPr="00B75577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B75577">
        <w:rPr>
          <w:rFonts w:ascii="Times New Roman" w:hAnsi="Times New Roman" w:cs="Times New Roman"/>
          <w:b/>
          <w:sz w:val="20"/>
          <w:szCs w:val="20"/>
        </w:rPr>
        <w:t>новых</w:t>
      </w:r>
      <w:r w:rsidRPr="00B75577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B75577">
        <w:rPr>
          <w:rFonts w:ascii="Times New Roman" w:hAnsi="Times New Roman" w:cs="Times New Roman"/>
          <w:b/>
          <w:sz w:val="20"/>
          <w:szCs w:val="20"/>
        </w:rPr>
        <w:t>ЛЕ</w:t>
      </w:r>
      <w:r w:rsidRPr="00B75577">
        <w:rPr>
          <w:rFonts w:ascii="Times New Roman" w:hAnsi="Times New Roman" w:cs="Times New Roman"/>
          <w:b/>
          <w:sz w:val="20"/>
          <w:szCs w:val="20"/>
          <w:lang w:val="en-US"/>
        </w:rPr>
        <w:t xml:space="preserve">: 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color w:val="000000"/>
          <w:sz w:val="20"/>
          <w:szCs w:val="20"/>
          <w:lang w:val="en-US"/>
        </w:rPr>
      </w:pPr>
      <w:r w:rsidRPr="00B75577">
        <w:rPr>
          <w:rFonts w:ascii="Times New Roman" w:hAnsi="Times New Roman" w:cs="Times New Roman"/>
          <w:sz w:val="20"/>
          <w:szCs w:val="20"/>
          <w:lang w:val="en-US" w:eastAsia="ru-RU"/>
        </w:rPr>
        <w:t>1. Now let me see how well you’ve memorized the new words.</w:t>
      </w:r>
    </w:p>
    <w:p w:rsidR="00DB5053" w:rsidRPr="00B75577" w:rsidRDefault="00DB5053" w:rsidP="00DB5053">
      <w:pPr>
        <w:spacing w:after="0" w:line="240" w:lineRule="auto"/>
        <w:ind w:left="-851" w:right="-143"/>
        <w:rPr>
          <w:rFonts w:ascii="Times New Roman" w:hAnsi="Times New Roman" w:cs="Times New Roman"/>
          <w:sz w:val="20"/>
          <w:szCs w:val="20"/>
          <w:lang w:val="en-US"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val="en-US" w:eastAsia="ru-RU"/>
        </w:rPr>
        <w:t>2. Match the words to the pictures.</w:t>
      </w:r>
    </w:p>
    <w:p w:rsidR="00DB5053" w:rsidRPr="00B75577" w:rsidRDefault="00DB5053" w:rsidP="00DB5053">
      <w:pPr>
        <w:spacing w:after="0" w:line="240" w:lineRule="auto"/>
        <w:ind w:left="-851" w:right="-143"/>
        <w:rPr>
          <w:rFonts w:ascii="Times New Roman" w:hAnsi="Times New Roman" w:cs="Times New Roman"/>
          <w:sz w:val="20"/>
          <w:szCs w:val="20"/>
          <w:lang w:val="en-US"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val="en-US" w:eastAsia="ru-RU"/>
        </w:rPr>
        <w:t>3. Make up a word combination with one of these words.</w:t>
      </w:r>
    </w:p>
    <w:p w:rsidR="00DB5053" w:rsidRPr="00B75577" w:rsidRDefault="00DB5053" w:rsidP="00DB5053">
      <w:pPr>
        <w:spacing w:after="0" w:line="240" w:lineRule="auto"/>
        <w:ind w:left="-851" w:right="-143"/>
        <w:rPr>
          <w:rFonts w:ascii="Times New Roman" w:hAnsi="Times New Roman" w:cs="Times New Roman"/>
          <w:sz w:val="20"/>
          <w:szCs w:val="20"/>
          <w:lang w:val="en-US"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val="en-US" w:eastAsia="ru-RU"/>
        </w:rPr>
        <w:t>4. Find the opposites and give the Russian equivalents.</w:t>
      </w:r>
    </w:p>
    <w:p w:rsidR="00DB5053" w:rsidRPr="00B75577" w:rsidRDefault="00DB5053" w:rsidP="00DB5053">
      <w:pPr>
        <w:spacing w:after="0" w:line="240" w:lineRule="auto"/>
        <w:ind w:left="-851" w:right="-143"/>
        <w:rPr>
          <w:rFonts w:ascii="Times New Roman" w:hAnsi="Times New Roman" w:cs="Times New Roman"/>
          <w:sz w:val="20"/>
          <w:szCs w:val="20"/>
          <w:lang w:val="en-US"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val="en-US" w:eastAsia="ru-RU"/>
        </w:rPr>
        <w:t>5. Paraphrase the word combination to make up a sentence.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sz w:val="20"/>
          <w:szCs w:val="20"/>
        </w:rPr>
      </w:pPr>
      <w:r w:rsidRPr="00B75577">
        <w:rPr>
          <w:rFonts w:ascii="Times New Roman" w:hAnsi="Times New Roman" w:cs="Times New Roman"/>
          <w:sz w:val="20"/>
          <w:szCs w:val="20"/>
          <w:lang w:val="en-US" w:eastAsia="ru-RU"/>
        </w:rPr>
        <w:t>Well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B75577">
        <w:rPr>
          <w:rFonts w:ascii="Times New Roman" w:hAnsi="Times New Roman" w:cs="Times New Roman"/>
          <w:sz w:val="20"/>
          <w:szCs w:val="20"/>
          <w:lang w:val="en-US" w:eastAsia="ru-RU"/>
        </w:rPr>
        <w:t>done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t>!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7. 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Ex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. 1 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p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. 20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 Задача: освоение числительных 1-10.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>Учащиеся слушают аудиозапись и повторяют числительные 1-10 с опорой на текст упражнения. Организовать многократное повторение в различных формах и режимах: хором, индивидуально, в парах; с опорой на карточки с цифрами и словами, только с цифрами, только со словами, подряд, вразбивку, в прямом и обратном счете и т. д. Учащиеся считают числительные 1-10 без зрительной опоры.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8. 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Ex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. 2 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p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. 20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 Задача: освоение значения в соотнесении с правописанием числительных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1—10. Пояснить задание, если есть необходимость. Важно предоставить учащимся возможность самим понять задание, исходя из текста и образца.  Предложить учащимся установить закономерность в каждом ряду числительных 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(№ 2: 1 + 3 = 4 4 + 3 = 7 7 + 3 = 10; №3: 10 _ 2 = 8 8 _ 2 = 6 6 _ 2 = 4; №4: 2 + 2 = 4 4 + 2 = 6 6 + 2 = 8).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>Учащиеся самостоятельно выполняют задание, прописывая недостающие числительные словами, с опорой на учебник. Организовать проверку в парах: учащиеся читают числительные вслух.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438525" cy="561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333" cy="56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9. 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Ex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. 3 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p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. 20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 Задачи: освоение правописания числительных 1-10; развитие умений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орфографически-грамотного письма. 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714625" cy="3516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52" cy="35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>Учащиеся самостоятельно работают, расставляя буквы в нужном порядке, с опорой на материал учебника, если в этом есть необходимость. Организовать контроль хода работы. Организовать проверку в парах. Проверить ответы.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sz w:val="20"/>
          <w:szCs w:val="20"/>
          <w:lang w:val="en-US"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Ключи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: 1 ONE, 2 FOUR, 3 SIX, 4 NINE, 5 TEN, 6 THREE.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10.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Физкультминутка.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11. 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Ex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. 4 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p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. 20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 Задачи: освоение арифметических д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ействий и чтения математических 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t>выражений (развитие устной речи) с числительными 1-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10; освоение правописание 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числительных 1-10. 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886075" cy="580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62" cy="5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Учащиеся на основе языковой догадки устанавливают значение слов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plus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,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minus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,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equals</w:t>
      </w:r>
      <w:proofErr w:type="spellEnd"/>
      <w:r w:rsidRPr="00B75577">
        <w:rPr>
          <w:rFonts w:ascii="Times New Roman" w:hAnsi="Times New Roman" w:cs="Times New Roman"/>
          <w:sz w:val="20"/>
          <w:szCs w:val="20"/>
          <w:lang w:eastAsia="ru-RU"/>
        </w:rPr>
        <w:t>. Записать примеры № 1 и № 2 на доске. Учащиеся самостоятельно выполняют задание в тетрадях. Организовать контроль хода работы. Проверьте ответы, в том числе правописание числительных.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12.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Game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 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Задача: развитие умений устной речи; освоение числительных в речи. 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895475" cy="7684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745" cy="76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Учащиеся играют в парах. Ученик A задумывает число, а ученик B старается угадать его. Ученик A использует слова </w:t>
      </w:r>
      <w:proofErr w:type="spellStart"/>
      <w:r w:rsidRPr="00B75577">
        <w:rPr>
          <w:rFonts w:ascii="Times New Roman" w:hAnsi="Times New Roman" w:cs="Times New Roman"/>
          <w:sz w:val="20"/>
          <w:szCs w:val="20"/>
          <w:lang w:eastAsia="ru-RU"/>
        </w:rPr>
        <w:t>up</w:t>
      </w:r>
      <w:proofErr w:type="spellEnd"/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 (вверх — в значении больше) и </w:t>
      </w:r>
      <w:proofErr w:type="spellStart"/>
      <w:r w:rsidRPr="00B75577">
        <w:rPr>
          <w:rFonts w:ascii="Times New Roman" w:hAnsi="Times New Roman" w:cs="Times New Roman"/>
          <w:sz w:val="20"/>
          <w:szCs w:val="20"/>
          <w:lang w:eastAsia="ru-RU"/>
        </w:rPr>
        <w:t>down</w:t>
      </w:r>
      <w:proofErr w:type="spellEnd"/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 (вниз — в значении меньше), чтобы подвести ученика B к правильному ответу. Учащиеся меняются ролями. Отработать слова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up</w:t>
      </w:r>
      <w:proofErr w:type="spellEnd"/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 и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down</w:t>
      </w:r>
      <w:proofErr w:type="spellEnd"/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, 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выражение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That’s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right</w:t>
      </w:r>
      <w:proofErr w:type="spellEnd"/>
      <w:r w:rsidRPr="00B75577">
        <w:rPr>
          <w:rFonts w:ascii="Times New Roman" w:hAnsi="Times New Roman" w:cs="Times New Roman"/>
          <w:sz w:val="20"/>
          <w:szCs w:val="20"/>
          <w:lang w:eastAsia="ru-RU"/>
        </w:rPr>
        <w:t>. Организовать контроль хода игры.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Предполагаемый ответ: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A: (задумывает число 3)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B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: 4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sz w:val="20"/>
          <w:szCs w:val="20"/>
          <w:lang w:val="en-US"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A: down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sz w:val="20"/>
          <w:szCs w:val="20"/>
          <w:lang w:val="en-US"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B: 2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sz w:val="20"/>
          <w:szCs w:val="20"/>
          <w:lang w:val="en-US"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A: up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sz w:val="20"/>
          <w:szCs w:val="20"/>
          <w:lang w:val="en-US"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B: 3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A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: 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That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’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s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right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. 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Etc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13. 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Sing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the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Song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- 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Ex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. 5 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p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. 20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 Задачи: освоение числительных в контексте; развитие творческих способностей и способов взаимодействия учащихся.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Введение и отработка, новые выражения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What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time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is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it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? —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It’s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late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.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Let’s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count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again</w:t>
      </w:r>
      <w:proofErr w:type="spellEnd"/>
      <w:r w:rsidRPr="00B75577">
        <w:rPr>
          <w:rFonts w:ascii="Times New Roman" w:hAnsi="Times New Roman" w:cs="Times New Roman"/>
          <w:sz w:val="20"/>
          <w:szCs w:val="20"/>
          <w:lang w:eastAsia="ru-RU"/>
        </w:rPr>
        <w:t>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124200" cy="646622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77" cy="64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>Учащиеся самостоятельно читают текст песни. Организовать контроль хода работы. Убедиться в понимании учащимися текста,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t>оказать необходимую помощь. Учащиеся прослушивают запись (CD) и поют песню.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14. 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Ex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. 6 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p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. 20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 Задачи: развитие фонематического слуха и произносительных умений; различение английских и русских личных имен; знакомство с транслитерацией.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362325" cy="7697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30" cy="77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>a) Учащиеся, выбирая русские имена, читают их вслух.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sz w:val="20"/>
          <w:szCs w:val="20"/>
          <w:lang w:val="en-US"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Ключи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 xml:space="preserve">: Anya, Olga,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Slava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 xml:space="preserve">, Sasha, Ivan,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Daria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>Поясните закономерности записи русских слов, в частности имен собственных, английскими буквами — на основе таблицы транслитерации WL, с. 18 учебника.— Учащиеся самостоятельно заполняют таблицу, различая мужские и женские имена. Попросите учащихся проговаривать (прочитывать) имена вслух в процессе выполнения задания.— Организуйте контроль хода работы.— Проверьте ответы, обращая внимание на правильность чтения и произношение.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sz w:val="20"/>
          <w:szCs w:val="20"/>
          <w:lang w:val="en-US"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Ключи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 xml:space="preserve">: Boys: Peter, Steve, Pat, John, Tony, Bill, William, Sasha,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Slava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, Ivan.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sz w:val="20"/>
          <w:szCs w:val="20"/>
          <w:lang w:val="en-US"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 xml:space="preserve">Girls: Laura, Ann, Pat, Julia, Mary, Anya,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Daria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, Olga.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Пояснить, что некоторые английские имена могут быть и мужскими, и женскими, например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Pat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—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Patric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(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m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),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Patricia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(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f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)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 (у нас в словаре только f</w:t>
      </w:r>
      <w:proofErr w:type="gramStart"/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 )</w:t>
      </w:r>
      <w:proofErr w:type="gramEnd"/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. Попросить привести аналогичные примеры из русского языка 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(Александр (а), Валентин (а)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 и др.).— При проверке в случае необходимости обращайтесь к словарю личных имен 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(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Personal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names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) WL, с. 15 учебника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. 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Пояснить аббревиатуры f (ж.) и m (м.). 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>b) Учащиеся слушают аудиозапись и повторяют c опорой на текст.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>c) Учащиеся записывают свое имя (можно и фамилию) по-английски. Организовать контроль хода работы, окажите необходимую помощь.— Проверьте правильность написания. Повторить основные закономерности транслитерации с использованием таблицы.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15. 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Ex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. 7 </w:t>
      </w:r>
      <w:r w:rsidRPr="00B75577">
        <w:rPr>
          <w:rFonts w:ascii="Times New Roman" w:hAnsi="Times New Roman" w:cs="Times New Roman"/>
          <w:b/>
          <w:sz w:val="20"/>
          <w:szCs w:val="20"/>
          <w:lang w:val="en-US" w:eastAsia="ru-RU"/>
        </w:rPr>
        <w:t>p</w:t>
      </w: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. 20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 Задачи: расширение освоения в речи форм запроса и предоставления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>информации личного характера; развитие умений чтения вслух; развитие умений диалогической речи; анализ правописания личных имен.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247900" cy="552101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173" cy="55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Введение и отработка структуры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How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old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are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you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? -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I’m</w:t>
      </w:r>
      <w:proofErr w:type="spellEnd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</w:t>
      </w:r>
      <w:proofErr w:type="spellStart"/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>ten</w:t>
      </w:r>
      <w:proofErr w:type="spellEnd"/>
      <w:r w:rsidRPr="00B75577">
        <w:rPr>
          <w:rFonts w:ascii="Times New Roman" w:hAnsi="Times New Roman" w:cs="Times New Roman"/>
          <w:sz w:val="20"/>
          <w:szCs w:val="20"/>
          <w:lang w:eastAsia="ru-RU"/>
        </w:rPr>
        <w:t>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Попросить двух сильных учащихся прочитать диалог в качестве образца. Учащиеся в парах читают, а потом воспроизводят диалоги, меняясь ролями. Поощрять использование реальных имен, а также имен, отработанных </w:t>
      </w:r>
      <w:proofErr w:type="gramStart"/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в </w:t>
      </w:r>
      <w:proofErr w:type="spellStart"/>
      <w:r w:rsidRPr="00B75577">
        <w:rPr>
          <w:rFonts w:ascii="Times New Roman" w:hAnsi="Times New Roman" w:cs="Times New Roman"/>
          <w:sz w:val="20"/>
          <w:szCs w:val="20"/>
          <w:lang w:eastAsia="ru-RU"/>
        </w:rPr>
        <w:t>ех</w:t>
      </w:r>
      <w:proofErr w:type="spellEnd"/>
      <w:proofErr w:type="gramEnd"/>
      <w:r w:rsidRPr="00B75577">
        <w:rPr>
          <w:rFonts w:ascii="Times New Roman" w:hAnsi="Times New Roman" w:cs="Times New Roman"/>
          <w:sz w:val="20"/>
          <w:szCs w:val="20"/>
          <w:lang w:eastAsia="ru-RU"/>
        </w:rPr>
        <w:t>. 6. Организовать контроль выполнения задания и дифференцированную помощь.</w:t>
      </w:r>
    </w:p>
    <w:p w:rsidR="00DB5053" w:rsidRPr="00B75577" w:rsidRDefault="00DB5053" w:rsidP="00DB5053">
      <w:pPr>
        <w:pStyle w:val="a3"/>
        <w:ind w:left="-851" w:right="-143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B7557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16. Домашнее задание: с. 20: числительные 1-10 счет, правописание; петь песню; написать в тетради свои имя и фамилию, имена членов семьи (таблица WL, с. 18); </w:t>
      </w:r>
      <w:r w:rsidRPr="00B75577">
        <w:rPr>
          <w:rFonts w:ascii="Times New Roman" w:hAnsi="Times New Roman" w:cs="Times New Roman"/>
          <w:b/>
          <w:sz w:val="20"/>
          <w:szCs w:val="20"/>
          <w:lang w:val="en-US"/>
        </w:rPr>
        <w:t>WL</w:t>
      </w:r>
      <w:r w:rsidRPr="00B75577">
        <w:rPr>
          <w:rFonts w:ascii="Times New Roman" w:hAnsi="Times New Roman" w:cs="Times New Roman"/>
          <w:b/>
          <w:sz w:val="20"/>
          <w:szCs w:val="20"/>
        </w:rPr>
        <w:t xml:space="preserve"> 1 (</w:t>
      </w:r>
      <w:r w:rsidRPr="00B75577">
        <w:rPr>
          <w:rFonts w:ascii="Times New Roman" w:hAnsi="Times New Roman" w:cs="Times New Roman"/>
          <w:b/>
          <w:sz w:val="20"/>
          <w:szCs w:val="20"/>
          <w:lang w:val="en-US"/>
        </w:rPr>
        <w:t>Starter</w:t>
      </w:r>
      <w:r w:rsidRPr="00B7557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75577">
        <w:rPr>
          <w:rFonts w:ascii="Times New Roman" w:hAnsi="Times New Roman" w:cs="Times New Roman"/>
          <w:b/>
          <w:sz w:val="20"/>
          <w:szCs w:val="20"/>
          <w:lang w:val="en-US"/>
        </w:rPr>
        <w:t>Unit</w:t>
      </w:r>
      <w:r w:rsidRPr="00B75577">
        <w:rPr>
          <w:rFonts w:ascii="Times New Roman" w:hAnsi="Times New Roman" w:cs="Times New Roman"/>
          <w:b/>
          <w:sz w:val="20"/>
          <w:szCs w:val="20"/>
        </w:rPr>
        <w:t>) (</w:t>
      </w:r>
      <w:r w:rsidRPr="00B75577">
        <w:rPr>
          <w:rFonts w:ascii="Times New Roman" w:hAnsi="Times New Roman" w:cs="Times New Roman"/>
          <w:b/>
          <w:sz w:val="20"/>
          <w:szCs w:val="20"/>
          <w:lang w:val="en-US"/>
        </w:rPr>
        <w:t>rainbow</w:t>
      </w:r>
      <w:r w:rsidRPr="00B75577">
        <w:rPr>
          <w:rFonts w:ascii="Times New Roman" w:hAnsi="Times New Roman" w:cs="Times New Roman"/>
          <w:b/>
          <w:sz w:val="20"/>
          <w:szCs w:val="20"/>
        </w:rPr>
        <w:t xml:space="preserve"> - </w:t>
      </w:r>
      <w:r w:rsidRPr="00B75577">
        <w:rPr>
          <w:rFonts w:ascii="Times New Roman" w:hAnsi="Times New Roman" w:cs="Times New Roman"/>
          <w:b/>
          <w:sz w:val="20"/>
          <w:szCs w:val="20"/>
          <w:lang w:val="en-US"/>
        </w:rPr>
        <w:t>sun</w:t>
      </w:r>
      <w:r w:rsidRPr="00B75577">
        <w:rPr>
          <w:rFonts w:ascii="Times New Roman" w:hAnsi="Times New Roman" w:cs="Times New Roman"/>
          <w:b/>
          <w:sz w:val="20"/>
          <w:szCs w:val="20"/>
        </w:rPr>
        <w:t>).</w:t>
      </w:r>
      <w:r w:rsidRPr="00B75577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</w:t>
      </w:r>
    </w:p>
    <w:p w:rsidR="00DB5053" w:rsidRPr="00DB5053" w:rsidRDefault="00DB5053" w:rsidP="00DB5053">
      <w:pPr>
        <w:pStyle w:val="a3"/>
        <w:ind w:left="-851" w:right="-143"/>
        <w:rPr>
          <w:rFonts w:ascii="Times New Roman" w:hAnsi="Times New Roman" w:cs="Times New Roman"/>
          <w:sz w:val="20"/>
          <w:szCs w:val="20"/>
        </w:rPr>
      </w:pPr>
      <w:r w:rsidRPr="00B75577">
        <w:rPr>
          <w:rFonts w:ascii="Times New Roman" w:hAnsi="Times New Roman" w:cs="Times New Roman"/>
          <w:b/>
          <w:sz w:val="20"/>
          <w:szCs w:val="20"/>
        </w:rPr>
        <w:t>17. Рефлексия (подведение итогов занятия)</w:t>
      </w:r>
      <w:r w:rsidRPr="00B75577">
        <w:rPr>
          <w:rFonts w:ascii="Times New Roman" w:hAnsi="Times New Roman" w:cs="Times New Roman"/>
          <w:sz w:val="20"/>
          <w:szCs w:val="20"/>
        </w:rPr>
        <w:t xml:space="preserve">: </w:t>
      </w:r>
      <w:r w:rsidRPr="00B75577">
        <w:rPr>
          <w:rFonts w:ascii="Times New Roman" w:hAnsi="Times New Roman" w:cs="Times New Roman"/>
          <w:iCs/>
          <w:sz w:val="20"/>
          <w:szCs w:val="20"/>
        </w:rPr>
        <w:t xml:space="preserve">Учитель спрашивает у </w:t>
      </w:r>
      <w:proofErr w:type="gramStart"/>
      <w:r w:rsidRPr="00B75577">
        <w:rPr>
          <w:rFonts w:ascii="Times New Roman" w:hAnsi="Times New Roman" w:cs="Times New Roman"/>
          <w:iCs/>
          <w:sz w:val="20"/>
          <w:szCs w:val="20"/>
        </w:rPr>
        <w:t>обучающихся</w:t>
      </w:r>
      <w:proofErr w:type="gramEnd"/>
      <w:r w:rsidRPr="00B75577">
        <w:rPr>
          <w:rFonts w:ascii="Times New Roman" w:hAnsi="Times New Roman" w:cs="Times New Roman"/>
          <w:iCs/>
          <w:sz w:val="20"/>
          <w:szCs w:val="20"/>
        </w:rPr>
        <w:t>, все ли поставленные в начале урока цели были достигнуты.</w:t>
      </w:r>
      <w:r w:rsidRPr="00B75577">
        <w:rPr>
          <w:rFonts w:ascii="Times New Roman" w:hAnsi="Times New Roman" w:cs="Times New Roman"/>
          <w:sz w:val="20"/>
          <w:szCs w:val="20"/>
        </w:rPr>
        <w:t xml:space="preserve"> </w:t>
      </w:r>
      <w:r w:rsidRPr="00DB5053">
        <w:rPr>
          <w:rFonts w:ascii="Times New Roman" w:hAnsi="Times New Roman" w:cs="Times New Roman"/>
          <w:b/>
          <w:iCs/>
          <w:sz w:val="20"/>
          <w:szCs w:val="20"/>
        </w:rPr>
        <w:t>Игра «</w:t>
      </w:r>
      <w:proofErr w:type="spellStart"/>
      <w:r w:rsidRPr="00DB5053">
        <w:rPr>
          <w:rFonts w:ascii="Times New Roman" w:hAnsi="Times New Roman" w:cs="Times New Roman"/>
          <w:b/>
          <w:iCs/>
          <w:sz w:val="20"/>
          <w:szCs w:val="20"/>
        </w:rPr>
        <w:t>Ball</w:t>
      </w:r>
      <w:proofErr w:type="spellEnd"/>
      <w:r w:rsidRPr="00DB5053">
        <w:rPr>
          <w:rStyle w:val="apple-converted-space"/>
          <w:rFonts w:ascii="Times New Roman" w:hAnsi="Times New Roman" w:cs="Times New Roman"/>
          <w:b/>
          <w:iCs/>
          <w:color w:val="000000"/>
          <w:sz w:val="20"/>
          <w:szCs w:val="20"/>
        </w:rPr>
        <w:t> </w:t>
      </w:r>
      <w:proofErr w:type="spellStart"/>
      <w:r w:rsidRPr="00DB5053">
        <w:rPr>
          <w:rFonts w:ascii="Times New Roman" w:hAnsi="Times New Roman" w:cs="Times New Roman"/>
          <w:b/>
          <w:iCs/>
          <w:sz w:val="20"/>
          <w:szCs w:val="20"/>
        </w:rPr>
        <w:t>Knows</w:t>
      </w:r>
      <w:proofErr w:type="spellEnd"/>
      <w:r w:rsidRPr="00DB5053">
        <w:rPr>
          <w:rFonts w:ascii="Times New Roman" w:hAnsi="Times New Roman" w:cs="Times New Roman"/>
          <w:b/>
          <w:iCs/>
          <w:sz w:val="20"/>
          <w:szCs w:val="20"/>
        </w:rPr>
        <w:t>»</w:t>
      </w:r>
      <w:r w:rsidRPr="00DB5053">
        <w:rPr>
          <w:rFonts w:ascii="Times New Roman" w:hAnsi="Times New Roman" w:cs="Times New Roman"/>
          <w:iCs/>
          <w:sz w:val="20"/>
          <w:szCs w:val="20"/>
        </w:rPr>
        <w:t xml:space="preserve"> (обучающиеся передают мяч и называют новые слова, которые они запомнили)</w:t>
      </w:r>
      <w:r>
        <w:rPr>
          <w:rFonts w:ascii="Times New Roman" w:hAnsi="Times New Roman" w:cs="Times New Roman"/>
          <w:iCs/>
          <w:sz w:val="20"/>
          <w:szCs w:val="20"/>
        </w:rPr>
        <w:t>.</w:t>
      </w:r>
    </w:p>
    <w:p w:rsidR="005D373D" w:rsidRDefault="005D373D" w:rsidP="00DB5053"/>
    <w:sectPr w:rsidR="005D373D" w:rsidSect="00DB505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373D"/>
    <w:rsid w:val="002B0F54"/>
    <w:rsid w:val="005D373D"/>
    <w:rsid w:val="00712BEC"/>
    <w:rsid w:val="00AD0D32"/>
    <w:rsid w:val="00DB5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B5053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DB5053"/>
  </w:style>
  <w:style w:type="character" w:customStyle="1" w:styleId="a4">
    <w:name w:val="Без интервала Знак"/>
    <w:link w:val="a3"/>
    <w:uiPriority w:val="1"/>
    <w:locked/>
    <w:rsid w:val="00DB5053"/>
  </w:style>
  <w:style w:type="character" w:styleId="a5">
    <w:name w:val="Hyperlink"/>
    <w:basedOn w:val="a0"/>
    <w:uiPriority w:val="99"/>
    <w:unhideWhenUsed/>
    <w:rsid w:val="00DB505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B5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50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B5053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DB5053"/>
  </w:style>
  <w:style w:type="character" w:customStyle="1" w:styleId="a4">
    <w:name w:val="Без интервала Знак"/>
    <w:link w:val="a3"/>
    <w:uiPriority w:val="1"/>
    <w:locked/>
    <w:rsid w:val="00DB5053"/>
  </w:style>
  <w:style w:type="character" w:styleId="a5">
    <w:name w:val="Hyperlink"/>
    <w:basedOn w:val="a0"/>
    <w:uiPriority w:val="99"/>
    <w:unhideWhenUsed/>
    <w:rsid w:val="00DB505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B5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50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hyperlink" Target="http://www.prosv.ru/umk/spotlight" TargetMode="Externa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1306</Words>
  <Characters>7447</Characters>
  <Application>Microsoft Office Word</Application>
  <DocSecurity>0</DocSecurity>
  <Lines>62</Lines>
  <Paragraphs>17</Paragraphs>
  <ScaleCrop>false</ScaleCrop>
  <Company/>
  <LinksUpToDate>false</LinksUpToDate>
  <CharactersWithSpaces>8736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Windows7</dc:creator>
  <cp:keywords/>
  <dc:description/>
  <cp:lastModifiedBy>дарья</cp:lastModifiedBy>
  <cp:revision>4</cp:revision>
  <dcterms:created xsi:type="dcterms:W3CDTF">2016-08-31T06:37:00Z</dcterms:created>
  <dcterms:modified xsi:type="dcterms:W3CDTF">2017-12-17T09:16:00Z</dcterms:modified>
</cp:coreProperties>
</file>