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F5" w:rsidRPr="00095104" w:rsidRDefault="00095104" w:rsidP="0009510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510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95104" w:rsidRPr="00095104" w:rsidRDefault="00095104" w:rsidP="0009510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5104">
        <w:rPr>
          <w:rFonts w:ascii="Times New Roman" w:hAnsi="Times New Roman" w:cs="Times New Roman"/>
          <w:sz w:val="24"/>
          <w:szCs w:val="24"/>
        </w:rPr>
        <w:t>к приказу отдела образования,</w:t>
      </w:r>
    </w:p>
    <w:p w:rsidR="00095104" w:rsidRPr="00095104" w:rsidRDefault="00095104" w:rsidP="0009510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5104">
        <w:rPr>
          <w:rFonts w:ascii="Times New Roman" w:hAnsi="Times New Roman" w:cs="Times New Roman"/>
          <w:sz w:val="24"/>
          <w:szCs w:val="24"/>
        </w:rPr>
        <w:t xml:space="preserve">молодёжи и спорта администрации </w:t>
      </w:r>
    </w:p>
    <w:p w:rsidR="00095104" w:rsidRPr="00095104" w:rsidRDefault="00095104" w:rsidP="0009510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5104">
        <w:rPr>
          <w:rFonts w:ascii="Times New Roman" w:hAnsi="Times New Roman" w:cs="Times New Roman"/>
          <w:sz w:val="24"/>
          <w:szCs w:val="24"/>
        </w:rPr>
        <w:t>Кировского района Республики Крым</w:t>
      </w:r>
    </w:p>
    <w:p w:rsidR="00095104" w:rsidRDefault="000F2DEB" w:rsidP="0009510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26.04</w:t>
      </w:r>
      <w:r w:rsidR="00095104" w:rsidRPr="00095104">
        <w:rPr>
          <w:rFonts w:ascii="Times New Roman" w:hAnsi="Times New Roman" w:cs="Times New Roman"/>
          <w:sz w:val="24"/>
          <w:szCs w:val="24"/>
        </w:rPr>
        <w:t xml:space="preserve">.2021 № </w:t>
      </w:r>
      <w:r>
        <w:rPr>
          <w:rFonts w:ascii="Times New Roman" w:hAnsi="Times New Roman" w:cs="Times New Roman"/>
          <w:sz w:val="24"/>
          <w:szCs w:val="24"/>
          <w:u w:val="single"/>
        </w:rPr>
        <w:t>82</w:t>
      </w:r>
    </w:p>
    <w:p w:rsidR="00095104" w:rsidRDefault="00095104" w:rsidP="0009510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4100E" w:rsidRPr="0074100E" w:rsidRDefault="0074100E" w:rsidP="0074100E">
      <w:pPr>
        <w:spacing w:after="0" w:line="251" w:lineRule="auto"/>
        <w:ind w:left="259" w:right="165" w:firstLine="3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0E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9269A3" w:rsidRPr="009269A3">
        <w:rPr>
          <w:rFonts w:ascii="Times New Roman" w:hAnsi="Times New Roman" w:cs="Times New Roman"/>
          <w:b/>
          <w:sz w:val="28"/>
          <w:szCs w:val="28"/>
        </w:rPr>
        <w:t>мониторинга системы выявления, поддержки и развития способностей и талантов у детей и молодёжи в Кировском районе Республики Крым в 2021 году</w:t>
      </w:r>
    </w:p>
    <w:p w:rsidR="00095104" w:rsidRPr="0074100E" w:rsidRDefault="00095104" w:rsidP="00E44C1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00E" w:rsidRPr="0074100E" w:rsidRDefault="0074100E" w:rsidP="0074100E">
      <w:pPr>
        <w:spacing w:before="100" w:beforeAutospacing="1" w:after="100" w:afterAutospacing="1" w:line="240" w:lineRule="auto"/>
        <w:ind w:left="442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0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4A4B" w:rsidRPr="00BE4A4B" w:rsidRDefault="00BE4A4B" w:rsidP="0079295A">
      <w:pPr>
        <w:numPr>
          <w:ilvl w:val="1"/>
          <w:numId w:val="1"/>
        </w:numPr>
        <w:spacing w:before="100" w:beforeAutospacing="1" w:after="100" w:afterAutospacing="1" w:line="240" w:lineRule="auto"/>
        <w:ind w:right="47" w:firstLine="7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A4B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мониторинга системы выявлен поддержки и развития способностей и талантов у детей и молодежи </w:t>
      </w:r>
      <w:r w:rsidR="00DD1A25">
        <w:rPr>
          <w:rFonts w:ascii="Times New Roman" w:hAnsi="Times New Roman" w:cs="Times New Roman"/>
          <w:sz w:val="28"/>
          <w:szCs w:val="28"/>
        </w:rPr>
        <w:t xml:space="preserve">в Кировском районе </w:t>
      </w:r>
      <w:r w:rsidRPr="00BE4A4B">
        <w:rPr>
          <w:rFonts w:ascii="Times New Roman" w:hAnsi="Times New Roman" w:cs="Times New Roman"/>
          <w:sz w:val="28"/>
          <w:szCs w:val="28"/>
        </w:rPr>
        <w:t>Республики Крым</w:t>
      </w:r>
      <w:r w:rsidR="00DD1A25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Pr="00BE4A4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D1A25">
        <w:rPr>
          <w:rFonts w:ascii="Times New Roman" w:hAnsi="Times New Roman" w:cs="Times New Roman"/>
          <w:sz w:val="28"/>
          <w:szCs w:val="28"/>
        </w:rPr>
        <w:t>−</w:t>
      </w:r>
      <w:r w:rsidRPr="00BE4A4B">
        <w:rPr>
          <w:rFonts w:ascii="Times New Roman" w:hAnsi="Times New Roman" w:cs="Times New Roman"/>
          <w:sz w:val="28"/>
          <w:szCs w:val="28"/>
        </w:rPr>
        <w:t xml:space="preserve"> Порядок) определяет цели, задачи, регулирует организацию и содержание проведения мониторинга системы выявления, поддержки и развит </w:t>
      </w:r>
      <w:r w:rsidRPr="00BE4A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EC56CE" wp14:editId="5FCAD8B4">
            <wp:extent cx="10795" cy="10795"/>
            <wp:effectExtent l="19050" t="0" r="8255" b="0"/>
            <wp:docPr id="9" name="Picture 48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A4B">
        <w:rPr>
          <w:rFonts w:ascii="Times New Roman" w:hAnsi="Times New Roman" w:cs="Times New Roman"/>
          <w:sz w:val="28"/>
          <w:szCs w:val="28"/>
        </w:rPr>
        <w:t xml:space="preserve">талантов у детей и молодежи </w:t>
      </w:r>
      <w:r w:rsidR="00DD1A25">
        <w:rPr>
          <w:rFonts w:ascii="Times New Roman" w:hAnsi="Times New Roman" w:cs="Times New Roman"/>
          <w:sz w:val="28"/>
          <w:szCs w:val="28"/>
        </w:rPr>
        <w:t xml:space="preserve">в Кировском районе </w:t>
      </w:r>
      <w:r w:rsidRPr="00BE4A4B">
        <w:rPr>
          <w:rFonts w:ascii="Times New Roman" w:hAnsi="Times New Roman" w:cs="Times New Roman"/>
          <w:sz w:val="28"/>
          <w:szCs w:val="28"/>
        </w:rPr>
        <w:t>Республики Крым</w:t>
      </w:r>
      <w:r w:rsidR="00DD1A25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Pr="00BE4A4B">
        <w:rPr>
          <w:rFonts w:ascii="Times New Roman" w:hAnsi="Times New Roman" w:cs="Times New Roman"/>
          <w:sz w:val="28"/>
          <w:szCs w:val="28"/>
        </w:rPr>
        <w:t>.</w:t>
      </w:r>
      <w:r w:rsidRPr="00BE4A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E85041" wp14:editId="025B7F72">
            <wp:extent cx="10795" cy="10795"/>
            <wp:effectExtent l="19050" t="0" r="8255" b="0"/>
            <wp:docPr id="8" name="Picture 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BE4A4B" w:rsidRPr="00BE4A4B" w:rsidRDefault="00BE4A4B" w:rsidP="0079295A">
      <w:pPr>
        <w:numPr>
          <w:ilvl w:val="1"/>
          <w:numId w:val="1"/>
        </w:numPr>
        <w:spacing w:before="100" w:beforeAutospacing="1" w:after="100" w:afterAutospacing="1" w:line="240" w:lineRule="auto"/>
        <w:ind w:right="47" w:firstLine="7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A4B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7 Федерального закона от 29.12.2012 № 273-ФЗ «Об образовании в Российской Федерации», пунктом 7 Правил осуществления мониторинга систе</w:t>
      </w:r>
      <w:r w:rsidR="00B55DC3">
        <w:rPr>
          <w:rFonts w:ascii="Times New Roman" w:hAnsi="Times New Roman" w:cs="Times New Roman"/>
          <w:sz w:val="28"/>
          <w:szCs w:val="28"/>
        </w:rPr>
        <w:t>ме</w:t>
      </w:r>
      <w:r w:rsidRPr="00BE4A4B">
        <w:rPr>
          <w:rFonts w:ascii="Times New Roman" w:hAnsi="Times New Roman" w:cs="Times New Roman"/>
          <w:sz w:val="28"/>
          <w:szCs w:val="28"/>
        </w:rPr>
        <w:t xml:space="preserve"> образования, утвержденных постановлением Правительства Российск</w:t>
      </w:r>
      <w:r w:rsidR="00B55DC3">
        <w:rPr>
          <w:rFonts w:ascii="Times New Roman" w:hAnsi="Times New Roman" w:cs="Times New Roman"/>
          <w:sz w:val="28"/>
          <w:szCs w:val="28"/>
        </w:rPr>
        <w:t>о</w:t>
      </w:r>
      <w:r w:rsidRPr="00BE4A4B">
        <w:rPr>
          <w:rFonts w:ascii="Times New Roman" w:hAnsi="Times New Roman" w:cs="Times New Roman"/>
          <w:sz w:val="28"/>
          <w:szCs w:val="28"/>
        </w:rPr>
        <w:t xml:space="preserve">й Федерации от 05.08.2013 № 662, подпунктом </w:t>
      </w:r>
      <w:r w:rsidR="00B55DC3">
        <w:rPr>
          <w:rFonts w:ascii="Times New Roman" w:hAnsi="Times New Roman" w:cs="Times New Roman"/>
          <w:sz w:val="28"/>
          <w:szCs w:val="28"/>
        </w:rPr>
        <w:t>8 пункта 3.1, подпунктом 6 пунк</w:t>
      </w:r>
      <w:r w:rsidR="0045521C">
        <w:rPr>
          <w:rFonts w:ascii="Times New Roman" w:hAnsi="Times New Roman" w:cs="Times New Roman"/>
          <w:sz w:val="28"/>
          <w:szCs w:val="28"/>
        </w:rPr>
        <w:t>т</w:t>
      </w:r>
      <w:r w:rsidRPr="00BE4A4B">
        <w:rPr>
          <w:rFonts w:ascii="Times New Roman" w:hAnsi="Times New Roman" w:cs="Times New Roman"/>
          <w:sz w:val="28"/>
          <w:szCs w:val="28"/>
        </w:rPr>
        <w:t>а 3.5 раздела III Положения о Министерстве образования, науки и молод</w:t>
      </w:r>
      <w:r w:rsidR="0045521C">
        <w:rPr>
          <w:rFonts w:ascii="Times New Roman" w:hAnsi="Times New Roman" w:cs="Times New Roman"/>
          <w:sz w:val="28"/>
          <w:szCs w:val="28"/>
        </w:rPr>
        <w:t>ёж</w:t>
      </w:r>
      <w:r w:rsidRPr="00BE4A4B">
        <w:rPr>
          <w:rFonts w:ascii="Times New Roman" w:hAnsi="Times New Roman" w:cs="Times New Roman"/>
          <w:sz w:val="28"/>
          <w:szCs w:val="28"/>
        </w:rPr>
        <w:t>и Республики Крым, утвержденного Постановлением Совета министров Республики Крым от 22.04.2014</w:t>
      </w:r>
      <w:proofErr w:type="gramEnd"/>
      <w:r w:rsidRPr="00BE4A4B">
        <w:rPr>
          <w:rFonts w:ascii="Times New Roman" w:hAnsi="Times New Roman" w:cs="Times New Roman"/>
          <w:sz w:val="28"/>
          <w:szCs w:val="28"/>
        </w:rPr>
        <w:t xml:space="preserve"> № 77.</w:t>
      </w:r>
    </w:p>
    <w:p w:rsidR="00B55DC3" w:rsidRDefault="00B55DC3" w:rsidP="0079295A">
      <w:pPr>
        <w:spacing w:before="100" w:beforeAutospacing="1" w:after="100" w:afterAutospacing="1" w:line="240" w:lineRule="auto"/>
        <w:ind w:left="62" w:right="47" w:firstLine="8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E4A4B" w:rsidRPr="00BE4A4B">
        <w:rPr>
          <w:rFonts w:ascii="Times New Roman" w:hAnsi="Times New Roman" w:cs="Times New Roman"/>
          <w:sz w:val="28"/>
          <w:szCs w:val="28"/>
        </w:rPr>
        <w:t xml:space="preserve">. Мониторинг системы выявления, поддержки и развития талант </w:t>
      </w:r>
      <w:proofErr w:type="gramStart"/>
      <w:r w:rsidR="00BE4A4B" w:rsidRPr="00BE4A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E4A4B" w:rsidRPr="00BE4A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4A4B" w:rsidRPr="00BE4A4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E4A4B" w:rsidRPr="00BE4A4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в Кировском районе</w:t>
      </w:r>
      <w:r w:rsidR="00BE4A4B" w:rsidRPr="00BE4A4B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BE4A4B" w:rsidRPr="00BE4A4B">
        <w:rPr>
          <w:rFonts w:ascii="Times New Roman" w:hAnsi="Times New Roman" w:cs="Times New Roman"/>
          <w:sz w:val="28"/>
          <w:szCs w:val="28"/>
        </w:rPr>
        <w:t xml:space="preserve"> (далее — Мониторинг) является составной частью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E4A4B" w:rsidRPr="00BE4A4B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образования.</w:t>
      </w:r>
      <w:r w:rsidR="00BE4A4B" w:rsidRPr="00BE4A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34E3E0" wp14:editId="0716C958">
            <wp:extent cx="10795" cy="10795"/>
            <wp:effectExtent l="19050" t="0" r="8255" b="0"/>
            <wp:docPr id="4" name="Picture 5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DC3" w:rsidRDefault="00B55DC3" w:rsidP="0079295A">
      <w:pPr>
        <w:spacing w:before="100" w:beforeAutospacing="1" w:after="100" w:afterAutospacing="1" w:line="240" w:lineRule="auto"/>
        <w:ind w:left="62" w:right="47" w:firstLine="8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E4A4B" w:rsidRPr="00BE4A4B">
        <w:rPr>
          <w:rFonts w:ascii="Times New Roman" w:hAnsi="Times New Roman" w:cs="Times New Roman"/>
          <w:sz w:val="28"/>
          <w:szCs w:val="28"/>
        </w:rPr>
        <w:t>. Мониторинг направлен на получение информации о наличии условии, обеспечивающих эффективность работы системы выявления, поддержки и развития талантов у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55DC3" w:rsidRDefault="00B55DC3" w:rsidP="0079295A">
      <w:pPr>
        <w:spacing w:before="100" w:beforeAutospacing="1" w:after="100" w:afterAutospacing="1" w:line="240" w:lineRule="auto"/>
        <w:ind w:left="62" w:right="47" w:firstLine="8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4A4B" w:rsidRPr="00BE4A4B">
        <w:rPr>
          <w:rFonts w:ascii="Times New Roman" w:hAnsi="Times New Roman" w:cs="Times New Roman"/>
          <w:sz w:val="28"/>
          <w:szCs w:val="28"/>
        </w:rPr>
        <w:t>выявлению способностей и талантов у детей и моло</w:t>
      </w:r>
      <w:r>
        <w:rPr>
          <w:rFonts w:ascii="Times New Roman" w:hAnsi="Times New Roman" w:cs="Times New Roman"/>
          <w:sz w:val="28"/>
          <w:szCs w:val="28"/>
        </w:rPr>
        <w:t>дежи;</w:t>
      </w:r>
    </w:p>
    <w:p w:rsidR="00B55DC3" w:rsidRDefault="00B55DC3" w:rsidP="0079295A">
      <w:pPr>
        <w:spacing w:before="100" w:beforeAutospacing="1" w:after="100" w:afterAutospacing="1" w:line="240" w:lineRule="auto"/>
        <w:ind w:left="62" w:right="47" w:firstLine="802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4A4B" w:rsidRPr="00BE4A4B">
        <w:rPr>
          <w:rFonts w:ascii="Times New Roman" w:hAnsi="Times New Roman" w:cs="Times New Roman"/>
          <w:sz w:val="28"/>
          <w:szCs w:val="28"/>
        </w:rPr>
        <w:t>поддержке способностей и талантов у детей и молодежи; развитию способностей и талантов у детей и молодежи;</w:t>
      </w:r>
    </w:p>
    <w:p w:rsidR="00B55DC3" w:rsidRDefault="00B55DC3" w:rsidP="0079295A">
      <w:pPr>
        <w:spacing w:before="100" w:beforeAutospacing="1" w:after="100" w:afterAutospacing="1" w:line="240" w:lineRule="auto"/>
        <w:ind w:left="62" w:right="47" w:firstLine="802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4A4B" w:rsidRPr="00BE4A4B">
        <w:rPr>
          <w:rFonts w:ascii="Times New Roman" w:hAnsi="Times New Roman" w:cs="Times New Roman"/>
          <w:sz w:val="28"/>
          <w:szCs w:val="28"/>
        </w:rPr>
        <w:t>поступлению способных и талантливых детей и молодежи в профессиональные образовательные организации (далее</w:t>
      </w:r>
      <w:r>
        <w:rPr>
          <w:rFonts w:ascii="Times New Roman" w:hAnsi="Times New Roman" w:cs="Times New Roman"/>
          <w:sz w:val="28"/>
          <w:szCs w:val="28"/>
        </w:rPr>
        <w:t xml:space="preserve"> − ПОО</w:t>
      </w:r>
      <w:r w:rsidR="00BE4A4B" w:rsidRPr="00BE4A4B">
        <w:rPr>
          <w:rFonts w:ascii="Times New Roman" w:hAnsi="Times New Roman" w:cs="Times New Roman"/>
          <w:sz w:val="28"/>
          <w:szCs w:val="28"/>
        </w:rPr>
        <w:t xml:space="preserve">) и 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высшего образования (далее − ОО </w:t>
      </w:r>
      <w:proofErr w:type="gramStart"/>
      <w:r w:rsidR="00BE4A4B" w:rsidRPr="00BE4A4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BE4A4B" w:rsidRPr="00BE4A4B">
        <w:rPr>
          <w:rFonts w:ascii="Times New Roman" w:hAnsi="Times New Roman" w:cs="Times New Roman"/>
          <w:sz w:val="28"/>
          <w:szCs w:val="28"/>
        </w:rPr>
        <w:t>);</w:t>
      </w:r>
    </w:p>
    <w:p w:rsidR="00BE4A4B" w:rsidRPr="00BE4A4B" w:rsidRDefault="00B55DC3" w:rsidP="0079295A">
      <w:pPr>
        <w:spacing w:before="100" w:beforeAutospacing="1" w:after="100" w:afterAutospacing="1" w:line="240" w:lineRule="auto"/>
        <w:ind w:left="62" w:right="47" w:firstLine="802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4A4B" w:rsidRPr="00BE4A4B">
        <w:rPr>
          <w:rFonts w:ascii="Times New Roman" w:hAnsi="Times New Roman" w:cs="Times New Roman"/>
          <w:sz w:val="28"/>
          <w:szCs w:val="28"/>
        </w:rPr>
        <w:t xml:space="preserve">по подготовке педагогических работников по вопросам </w:t>
      </w:r>
      <w:proofErr w:type="gramStart"/>
      <w:r w:rsidR="00BE4A4B" w:rsidRPr="00BE4A4B">
        <w:rPr>
          <w:rFonts w:ascii="Times New Roman" w:hAnsi="Times New Roman" w:cs="Times New Roman"/>
          <w:sz w:val="28"/>
          <w:szCs w:val="28"/>
        </w:rPr>
        <w:t>развит</w:t>
      </w:r>
      <w:proofErr w:type="gramEnd"/>
      <w:r w:rsidR="00BE4A4B" w:rsidRPr="00BE4A4B">
        <w:rPr>
          <w:rFonts w:ascii="Times New Roman" w:hAnsi="Times New Roman" w:cs="Times New Roman"/>
          <w:sz w:val="28"/>
          <w:szCs w:val="28"/>
        </w:rPr>
        <w:t xml:space="preserve"> способностей и талантов.</w:t>
      </w:r>
    </w:p>
    <w:p w:rsidR="00B55DC3" w:rsidRDefault="00BE4A4B" w:rsidP="0079295A">
      <w:pPr>
        <w:spacing w:before="100" w:beforeAutospacing="1" w:after="100" w:afterAutospacing="1" w:line="240" w:lineRule="auto"/>
        <w:ind w:left="62" w:right="45" w:firstLine="7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A4B">
        <w:rPr>
          <w:rFonts w:ascii="Times New Roman" w:hAnsi="Times New Roman" w:cs="Times New Roman"/>
          <w:sz w:val="28"/>
          <w:szCs w:val="28"/>
        </w:rPr>
        <w:t>1.5. Мониторинг основан на принципах системности, объективности и достоверности информации, полученных результатов, обеспечивающих принятие эффективных управленческих реш</w:t>
      </w:r>
      <w:r w:rsidR="00B55DC3">
        <w:rPr>
          <w:rFonts w:ascii="Times New Roman" w:hAnsi="Times New Roman" w:cs="Times New Roman"/>
          <w:sz w:val="28"/>
          <w:szCs w:val="28"/>
        </w:rPr>
        <w:t>ений.</w:t>
      </w:r>
    </w:p>
    <w:p w:rsidR="00B55DC3" w:rsidRPr="00B55DC3" w:rsidRDefault="00B55DC3" w:rsidP="00B55DC3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B55DC3" w:rsidRDefault="00B55DC3" w:rsidP="00B55DC3">
      <w:pPr>
        <w:spacing w:after="281" w:line="259" w:lineRule="auto"/>
        <w:ind w:left="78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DC3">
        <w:rPr>
          <w:rFonts w:ascii="Times New Roman" w:hAnsi="Times New Roman" w:cs="Times New Roman"/>
          <w:b/>
          <w:sz w:val="28"/>
          <w:szCs w:val="28"/>
        </w:rPr>
        <w:t>2. Цели и задачи Мониторинга</w:t>
      </w:r>
    </w:p>
    <w:p w:rsidR="0079295A" w:rsidRDefault="0079295A" w:rsidP="0079295A">
      <w:pPr>
        <w:numPr>
          <w:ilvl w:val="1"/>
          <w:numId w:val="3"/>
        </w:numPr>
        <w:spacing w:before="100" w:beforeAutospacing="1" w:after="100" w:afterAutospacing="1" w:line="240" w:lineRule="auto"/>
        <w:ind w:left="142" w:right="45" w:firstLine="7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95A">
        <w:rPr>
          <w:rFonts w:ascii="Times New Roman" w:hAnsi="Times New Roman" w:cs="Times New Roman"/>
          <w:sz w:val="28"/>
          <w:szCs w:val="28"/>
        </w:rPr>
        <w:lastRenderedPageBreak/>
        <w:t xml:space="preserve">Целью Мониторинга является обеспечение объективного анализа состояния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9295A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молодежи и ее результатов.</w:t>
      </w:r>
    </w:p>
    <w:p w:rsidR="0079295A" w:rsidRPr="0079295A" w:rsidRDefault="0079295A" w:rsidP="0079295A">
      <w:pPr>
        <w:numPr>
          <w:ilvl w:val="1"/>
          <w:numId w:val="3"/>
        </w:numPr>
        <w:spacing w:before="100" w:beforeAutospacing="1" w:after="100" w:afterAutospacing="1" w:line="240" w:lineRule="auto"/>
        <w:ind w:left="142" w:right="45" w:firstLine="7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95A">
        <w:rPr>
          <w:rFonts w:ascii="Times New Roman" w:hAnsi="Times New Roman" w:cs="Times New Roman"/>
          <w:sz w:val="28"/>
          <w:szCs w:val="28"/>
        </w:rPr>
        <w:t>Основные задачи Мониторинга:</w:t>
      </w:r>
    </w:p>
    <w:p w:rsidR="00C04D6E" w:rsidRDefault="0079295A" w:rsidP="0079295A">
      <w:pPr>
        <w:spacing w:before="100" w:beforeAutospacing="1" w:after="100" w:afterAutospacing="1" w:line="240" w:lineRule="auto"/>
        <w:ind w:left="62" w:right="45" w:firstLine="370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9295A">
        <w:rPr>
          <w:rFonts w:ascii="Times New Roman" w:hAnsi="Times New Roman" w:cs="Times New Roman"/>
          <w:sz w:val="28"/>
          <w:szCs w:val="28"/>
        </w:rPr>
        <w:t>разработка и использование единых подходов для построения систематического, эффективного взаимодействия всех групп субъектов по вопросам сопровождения выявления, поддержки и развития способностей и талантов у детей и молодежи</w:t>
      </w:r>
      <w:r w:rsidR="00C04D6E">
        <w:rPr>
          <w:rFonts w:ascii="Times New Roman" w:hAnsi="Times New Roman" w:cs="Times New Roman"/>
          <w:sz w:val="28"/>
          <w:szCs w:val="28"/>
        </w:rPr>
        <w:t xml:space="preserve"> в Кировском районе</w:t>
      </w:r>
      <w:r w:rsidRPr="0079295A">
        <w:rPr>
          <w:rFonts w:ascii="Times New Roman" w:hAnsi="Times New Roman" w:cs="Times New Roman"/>
          <w:sz w:val="28"/>
          <w:szCs w:val="28"/>
        </w:rPr>
        <w:t xml:space="preserve"> Республики Крым; </w:t>
      </w:r>
    </w:p>
    <w:p w:rsidR="0079295A" w:rsidRPr="0079295A" w:rsidRDefault="00C04D6E" w:rsidP="0079295A">
      <w:pPr>
        <w:spacing w:before="100" w:beforeAutospacing="1" w:after="100" w:afterAutospacing="1" w:line="240" w:lineRule="auto"/>
        <w:ind w:left="62" w:right="45" w:firstLine="3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79295A" w:rsidRPr="0079295A">
        <w:rPr>
          <w:rFonts w:ascii="Times New Roman" w:hAnsi="Times New Roman" w:cs="Times New Roman"/>
          <w:sz w:val="28"/>
          <w:szCs w:val="28"/>
        </w:rPr>
        <w:t xml:space="preserve">формирование и внедрение единых требований к качеству работы по сопровождению выявления, поддержки и развития способностей и талантов у детей и молодежи 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Кировского района </w:t>
      </w:r>
      <w:r w:rsidR="0079295A" w:rsidRPr="0079295A">
        <w:rPr>
          <w:rFonts w:ascii="Times New Roman" w:hAnsi="Times New Roman" w:cs="Times New Roman"/>
          <w:sz w:val="28"/>
          <w:szCs w:val="28"/>
        </w:rPr>
        <w:t>Республики Крым;</w:t>
      </w:r>
    </w:p>
    <w:p w:rsidR="00C04D6E" w:rsidRDefault="00C04D6E" w:rsidP="0079295A">
      <w:pPr>
        <w:spacing w:before="100" w:beforeAutospacing="1" w:after="100" w:afterAutospacing="1" w:line="240" w:lineRule="auto"/>
        <w:ind w:left="62" w:right="45" w:firstLine="37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95A" w:rsidRPr="0079295A">
        <w:rPr>
          <w:rFonts w:ascii="Times New Roman" w:hAnsi="Times New Roman" w:cs="Times New Roman"/>
          <w:sz w:val="28"/>
          <w:szCs w:val="28"/>
        </w:rPr>
        <w:t xml:space="preserve">выявление актуального состояния системы работы по сопровождению выявления, поддержки и развития способностей и талантов у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Кировского района </w:t>
      </w:r>
      <w:r w:rsidR="0079295A" w:rsidRPr="0079295A">
        <w:rPr>
          <w:rFonts w:ascii="Times New Roman" w:hAnsi="Times New Roman" w:cs="Times New Roman"/>
          <w:sz w:val="28"/>
          <w:szCs w:val="28"/>
        </w:rPr>
        <w:t xml:space="preserve">Республики Крым; </w:t>
      </w:r>
    </w:p>
    <w:p w:rsidR="00C04D6E" w:rsidRDefault="00C04D6E" w:rsidP="0079295A">
      <w:pPr>
        <w:spacing w:before="100" w:beforeAutospacing="1" w:after="100" w:afterAutospacing="1" w:line="240" w:lineRule="auto"/>
        <w:ind w:left="62" w:right="45" w:firstLine="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79295A" w:rsidRPr="0079295A">
        <w:rPr>
          <w:rFonts w:ascii="Times New Roman" w:hAnsi="Times New Roman" w:cs="Times New Roman"/>
          <w:sz w:val="28"/>
          <w:szCs w:val="28"/>
        </w:rPr>
        <w:t>изучение динамики развития процессов работы по выявлению, поддержке и развитию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и талантов у детей и молодежи;</w:t>
      </w:r>
    </w:p>
    <w:p w:rsidR="0079295A" w:rsidRPr="0079295A" w:rsidRDefault="00C04D6E" w:rsidP="0079295A">
      <w:pPr>
        <w:spacing w:before="100" w:beforeAutospacing="1" w:after="100" w:afterAutospacing="1" w:line="240" w:lineRule="auto"/>
        <w:ind w:left="62" w:right="45" w:firstLine="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95A" w:rsidRPr="0079295A">
        <w:rPr>
          <w:rFonts w:ascii="Times New Roman" w:hAnsi="Times New Roman" w:cs="Times New Roman"/>
          <w:sz w:val="28"/>
          <w:szCs w:val="28"/>
        </w:rPr>
        <w:t xml:space="preserve">обеспечение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Кировского район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="0079295A" w:rsidRPr="0079295A">
        <w:rPr>
          <w:rFonts w:ascii="Times New Roman" w:hAnsi="Times New Roman" w:cs="Times New Roman"/>
          <w:sz w:val="28"/>
          <w:szCs w:val="28"/>
        </w:rPr>
        <w:t>адресными рекомендациями, направленными на повышение результативности работы по выявлению, поддержке и развитию способностей и талантов у детей и молодежи.</w:t>
      </w:r>
    </w:p>
    <w:p w:rsidR="00B55DC3" w:rsidRPr="00B55DC3" w:rsidRDefault="00B55DC3" w:rsidP="00341C2E">
      <w:pPr>
        <w:spacing w:before="100" w:beforeAutospacing="1" w:after="100" w:afterAutospacing="1" w:line="240" w:lineRule="auto"/>
        <w:ind w:left="783" w:hanging="1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C2E" w:rsidRPr="00341C2E" w:rsidRDefault="00341C2E" w:rsidP="00341C2E">
      <w:pPr>
        <w:spacing w:before="100" w:beforeAutospacing="1" w:after="100" w:afterAutospacing="1" w:line="240" w:lineRule="auto"/>
        <w:ind w:left="1608" w:hanging="1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41C2E">
        <w:rPr>
          <w:rFonts w:ascii="Times New Roman" w:hAnsi="Times New Roman" w:cs="Times New Roman"/>
          <w:b/>
          <w:sz w:val="28"/>
          <w:szCs w:val="28"/>
        </w:rPr>
        <w:t>. Организация и содержание проведения Мониторинга</w:t>
      </w:r>
    </w:p>
    <w:p w:rsidR="00804C3D" w:rsidRPr="00804C3D" w:rsidRDefault="00804C3D" w:rsidP="00804C3D">
      <w:pPr>
        <w:spacing w:before="100" w:beforeAutospacing="1" w:after="100" w:afterAutospacing="1" w:line="240" w:lineRule="auto"/>
        <w:ind w:left="62" w:right="47" w:firstLine="9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C3D">
        <w:rPr>
          <w:rFonts w:ascii="Times New Roman" w:hAnsi="Times New Roman" w:cs="Times New Roman"/>
          <w:sz w:val="28"/>
          <w:szCs w:val="28"/>
        </w:rPr>
        <w:t xml:space="preserve">3.1. Мониторинг проводится в сроки, установленные приказом </w:t>
      </w:r>
      <w:r>
        <w:rPr>
          <w:rFonts w:ascii="Times New Roman" w:hAnsi="Times New Roman" w:cs="Times New Roman"/>
          <w:sz w:val="28"/>
          <w:szCs w:val="28"/>
        </w:rPr>
        <w:t>Отдела образования, молодёжи и спорта администрации Кировского района Республики Крым</w:t>
      </w:r>
      <w:r w:rsidRPr="00804C3D">
        <w:rPr>
          <w:rFonts w:ascii="Times New Roman" w:hAnsi="Times New Roman" w:cs="Times New Roman"/>
          <w:sz w:val="28"/>
          <w:szCs w:val="28"/>
        </w:rPr>
        <w:t>.</w:t>
      </w:r>
    </w:p>
    <w:p w:rsidR="00804C3D" w:rsidRPr="00804C3D" w:rsidRDefault="00804C3D" w:rsidP="00804C3D">
      <w:pPr>
        <w:spacing w:before="100" w:beforeAutospacing="1" w:after="100" w:afterAutospacing="1" w:line="240" w:lineRule="auto"/>
        <w:ind w:left="62" w:right="47" w:firstLine="9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C3D">
        <w:rPr>
          <w:rFonts w:ascii="Times New Roman" w:hAnsi="Times New Roman" w:cs="Times New Roman"/>
          <w:sz w:val="28"/>
          <w:szCs w:val="28"/>
        </w:rPr>
        <w:t>3.2. В качестве источников информации при проведении мониторинга используются:</w:t>
      </w:r>
    </w:p>
    <w:p w:rsidR="00804C3D" w:rsidRPr="00804C3D" w:rsidRDefault="00A633B1" w:rsidP="00804C3D">
      <w:pPr>
        <w:spacing w:before="100" w:beforeAutospacing="1" w:after="100" w:afterAutospacing="1" w:line="240" w:lineRule="auto"/>
        <w:ind w:left="62" w:right="47" w:firstLine="9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4C3D" w:rsidRPr="00804C3D">
        <w:rPr>
          <w:rFonts w:ascii="Times New Roman" w:hAnsi="Times New Roman" w:cs="Times New Roman"/>
          <w:sz w:val="28"/>
          <w:szCs w:val="28"/>
        </w:rPr>
        <w:t xml:space="preserve">.2.1. Отчет о </w:t>
      </w:r>
      <w:proofErr w:type="spellStart"/>
      <w:r w:rsidR="00804C3D" w:rsidRPr="00804C3D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804C3D" w:rsidRPr="00804C3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804C3D" w:rsidRPr="00804C3D" w:rsidRDefault="00804C3D" w:rsidP="00804C3D">
      <w:pPr>
        <w:spacing w:before="100" w:beforeAutospacing="1" w:after="100" w:afterAutospacing="1" w:line="240" w:lineRule="auto"/>
        <w:ind w:left="62" w:right="47" w:firstLine="9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C3D">
        <w:rPr>
          <w:rFonts w:ascii="Times New Roman" w:hAnsi="Times New Roman" w:cs="Times New Roman"/>
          <w:sz w:val="28"/>
          <w:szCs w:val="28"/>
        </w:rPr>
        <w:t>3.2</w:t>
      </w:r>
      <w:r w:rsidR="00A633B1">
        <w:rPr>
          <w:rFonts w:ascii="Times New Roman" w:hAnsi="Times New Roman" w:cs="Times New Roman"/>
          <w:sz w:val="28"/>
          <w:szCs w:val="28"/>
        </w:rPr>
        <w:t>.</w:t>
      </w:r>
      <w:r w:rsidRPr="00804C3D">
        <w:rPr>
          <w:rFonts w:ascii="Times New Roman" w:hAnsi="Times New Roman" w:cs="Times New Roman"/>
          <w:sz w:val="28"/>
          <w:szCs w:val="28"/>
        </w:rPr>
        <w:t>2. Статистические и аналитические материалы, предоставляемые образовательными организациями;</w:t>
      </w:r>
    </w:p>
    <w:p w:rsidR="00804C3D" w:rsidRPr="00804C3D" w:rsidRDefault="00804C3D" w:rsidP="00804C3D">
      <w:pPr>
        <w:spacing w:before="100" w:beforeAutospacing="1" w:after="100" w:afterAutospacing="1" w:line="240" w:lineRule="auto"/>
        <w:ind w:left="62" w:right="47" w:firstLine="9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C3D">
        <w:rPr>
          <w:rFonts w:ascii="Times New Roman" w:hAnsi="Times New Roman" w:cs="Times New Roman"/>
          <w:sz w:val="28"/>
          <w:szCs w:val="28"/>
        </w:rPr>
        <w:t>3.2</w:t>
      </w:r>
      <w:r w:rsidR="00A633B1">
        <w:rPr>
          <w:rFonts w:ascii="Times New Roman" w:hAnsi="Times New Roman" w:cs="Times New Roman"/>
          <w:sz w:val="28"/>
          <w:szCs w:val="28"/>
        </w:rPr>
        <w:t>.</w:t>
      </w:r>
      <w:r w:rsidRPr="00804C3D">
        <w:rPr>
          <w:rFonts w:ascii="Times New Roman" w:hAnsi="Times New Roman" w:cs="Times New Roman"/>
          <w:sz w:val="28"/>
          <w:szCs w:val="28"/>
        </w:rPr>
        <w:t>3. Статистические материалы о реализации регионального проекта «Успех каждого ребенка» федерального проекта «Успех каждого ребенка» национального проекта «Образование»;</w:t>
      </w:r>
    </w:p>
    <w:p w:rsidR="00804C3D" w:rsidRPr="00804C3D" w:rsidRDefault="00A633B1" w:rsidP="002C5105">
      <w:pPr>
        <w:spacing w:before="100" w:beforeAutospacing="1" w:after="100" w:afterAutospacing="1" w:line="240" w:lineRule="auto"/>
        <w:ind w:left="62" w:right="113" w:firstLine="93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804C3D" w:rsidRPr="00804C3D">
          <w:footerReference w:type="even" r:id="rId11"/>
          <w:footerReference w:type="default" r:id="rId12"/>
          <w:footerReference w:type="first" r:id="rId13"/>
          <w:pgSz w:w="11904" w:h="16834"/>
          <w:pgMar w:top="849" w:right="773" w:bottom="216" w:left="1085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3</w:t>
      </w:r>
      <w:r w:rsidR="00804C3D" w:rsidRPr="00804C3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.4</w:t>
      </w:r>
      <w:r w:rsidR="00804C3D" w:rsidRPr="00804C3D">
        <w:rPr>
          <w:rFonts w:ascii="Times New Roman" w:hAnsi="Times New Roman" w:cs="Times New Roman"/>
          <w:sz w:val="28"/>
          <w:szCs w:val="28"/>
        </w:rPr>
        <w:t>. Статистические материалы по проведению муниципальных, региональных этапов мероприятий, входящих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="002C5105">
        <w:rPr>
          <w:rFonts w:ascii="Times New Roman" w:hAnsi="Times New Roman" w:cs="Times New Roman"/>
          <w:sz w:val="28"/>
          <w:szCs w:val="28"/>
        </w:rPr>
        <w:t>-</w:t>
      </w:r>
      <w:r w:rsidR="00804C3D" w:rsidRPr="00804C3D">
        <w:rPr>
          <w:rFonts w:ascii="Times New Roman" w:hAnsi="Times New Roman" w:cs="Times New Roman"/>
          <w:sz w:val="28"/>
          <w:szCs w:val="28"/>
        </w:rPr>
        <w:t>исследовательской), инженерно-технической, изобретательской, творческой, физкультурно-спортивной деятельности, а также на пропаганду научных зн</w:t>
      </w:r>
      <w:r w:rsidR="002C5105">
        <w:rPr>
          <w:rFonts w:ascii="Times New Roman" w:hAnsi="Times New Roman" w:cs="Times New Roman"/>
          <w:sz w:val="28"/>
          <w:szCs w:val="28"/>
        </w:rPr>
        <w:t>аний,</w:t>
      </w:r>
    </w:p>
    <w:p w:rsidR="00804C3D" w:rsidRPr="00804C3D" w:rsidRDefault="00804C3D" w:rsidP="00804C3D">
      <w:pPr>
        <w:spacing w:before="100" w:beforeAutospacing="1" w:after="100" w:afterAutospacing="1" w:line="240" w:lineRule="auto"/>
        <w:ind w:left="62" w:right="47" w:firstLine="9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C3D">
        <w:rPr>
          <w:rFonts w:ascii="Times New Roman" w:hAnsi="Times New Roman" w:cs="Times New Roman"/>
          <w:sz w:val="28"/>
          <w:szCs w:val="28"/>
        </w:rPr>
        <w:lastRenderedPageBreak/>
        <w:t>творческих и спортивных достижений</w:t>
      </w:r>
      <w:r w:rsidR="002C5105">
        <w:rPr>
          <w:rFonts w:ascii="Times New Roman" w:hAnsi="Times New Roman" w:cs="Times New Roman"/>
          <w:sz w:val="28"/>
          <w:szCs w:val="28"/>
        </w:rPr>
        <w:t>.</w:t>
      </w:r>
    </w:p>
    <w:p w:rsidR="00804C3D" w:rsidRDefault="00804C3D" w:rsidP="00804C3D">
      <w:pPr>
        <w:spacing w:before="100" w:beforeAutospacing="1" w:after="100" w:afterAutospacing="1" w:line="240" w:lineRule="auto"/>
        <w:ind w:left="62" w:right="130" w:firstLine="9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C3D">
        <w:rPr>
          <w:rFonts w:ascii="Times New Roman" w:hAnsi="Times New Roman" w:cs="Times New Roman"/>
          <w:sz w:val="28"/>
          <w:szCs w:val="28"/>
        </w:rPr>
        <w:t>3.2.</w:t>
      </w:r>
      <w:r w:rsidR="00092277">
        <w:rPr>
          <w:rFonts w:ascii="Times New Roman" w:hAnsi="Times New Roman" w:cs="Times New Roman"/>
          <w:sz w:val="28"/>
          <w:szCs w:val="28"/>
        </w:rPr>
        <w:t>5</w:t>
      </w:r>
      <w:r w:rsidRPr="00804C3D">
        <w:rPr>
          <w:rFonts w:ascii="Times New Roman" w:hAnsi="Times New Roman" w:cs="Times New Roman"/>
          <w:sz w:val="28"/>
          <w:szCs w:val="28"/>
        </w:rPr>
        <w:t xml:space="preserve">. Аналитические справки, информация об уровне повышения квалификации педагогических </w:t>
      </w:r>
      <w:r w:rsidR="00092277">
        <w:rPr>
          <w:rFonts w:ascii="Times New Roman" w:hAnsi="Times New Roman" w:cs="Times New Roman"/>
          <w:sz w:val="28"/>
          <w:szCs w:val="28"/>
        </w:rPr>
        <w:t>работников по вопросам развития способностей и талантов детей и молодёжи.</w:t>
      </w:r>
    </w:p>
    <w:p w:rsidR="00092277" w:rsidRPr="002F44C2" w:rsidRDefault="00092277" w:rsidP="002F44C2">
      <w:pPr>
        <w:spacing w:before="100" w:beforeAutospacing="1" w:after="100" w:afterAutospacing="1" w:line="240" w:lineRule="auto"/>
        <w:ind w:left="62" w:right="130" w:firstLine="93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4C2" w:rsidRDefault="002F44C2" w:rsidP="002F44C2">
      <w:pPr>
        <w:numPr>
          <w:ilvl w:val="0"/>
          <w:numId w:val="4"/>
        </w:numPr>
        <w:spacing w:after="284" w:line="261" w:lineRule="auto"/>
        <w:ind w:hanging="5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C2">
        <w:rPr>
          <w:rFonts w:ascii="Times New Roman" w:hAnsi="Times New Roman" w:cs="Times New Roman"/>
          <w:b/>
          <w:sz w:val="28"/>
          <w:szCs w:val="28"/>
        </w:rPr>
        <w:t>Общие подходы к проведению оценки результатов Мониторинга</w:t>
      </w:r>
    </w:p>
    <w:p w:rsidR="00EB3BF0" w:rsidRPr="00EB3BF0" w:rsidRDefault="00EB3BF0" w:rsidP="00EB3BF0">
      <w:pPr>
        <w:numPr>
          <w:ilvl w:val="1"/>
          <w:numId w:val="4"/>
        </w:numPr>
        <w:spacing w:before="100" w:beforeAutospacing="1" w:after="100" w:afterAutospacing="1" w:line="240" w:lineRule="auto"/>
        <w:ind w:left="142" w:right="125" w:firstLine="8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BF0">
        <w:rPr>
          <w:rFonts w:ascii="Times New Roman" w:hAnsi="Times New Roman" w:cs="Times New Roman"/>
          <w:sz w:val="28"/>
          <w:szCs w:val="28"/>
        </w:rPr>
        <w:t>Оценке подлежит содержание материалов, представленных в комплексе, одни и те же материалы могут быть представлены по нескольким направлениям, если их содержание соответствует позициям оценивания каждого из направлений.</w:t>
      </w:r>
    </w:p>
    <w:p w:rsidR="00EB3BF0" w:rsidRPr="00EB3BF0" w:rsidRDefault="00EB3BF0" w:rsidP="00EB3BF0">
      <w:pPr>
        <w:numPr>
          <w:ilvl w:val="1"/>
          <w:numId w:val="4"/>
        </w:numPr>
        <w:spacing w:before="100" w:beforeAutospacing="1" w:after="100" w:afterAutospacing="1" w:line="240" w:lineRule="auto"/>
        <w:ind w:left="142" w:right="125" w:firstLine="8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BF0">
        <w:rPr>
          <w:rFonts w:ascii="Times New Roman" w:hAnsi="Times New Roman" w:cs="Times New Roman"/>
          <w:sz w:val="28"/>
          <w:szCs w:val="28"/>
        </w:rPr>
        <w:t xml:space="preserve">Оценка документов производится </w:t>
      </w:r>
      <w:r w:rsidRPr="00EB3BF0">
        <w:rPr>
          <w:rFonts w:ascii="Times New Roman" w:hAnsi="Times New Roman" w:cs="Times New Roman"/>
          <w:sz w:val="28"/>
          <w:szCs w:val="28"/>
          <w:u w:val="single" w:color="000000"/>
        </w:rPr>
        <w:t>за год, предшествующий проведению мониторинга.</w:t>
      </w:r>
    </w:p>
    <w:p w:rsidR="00EB3BF0" w:rsidRPr="00EB3BF0" w:rsidRDefault="00EB3BF0" w:rsidP="00EB3BF0">
      <w:pPr>
        <w:numPr>
          <w:ilvl w:val="1"/>
          <w:numId w:val="4"/>
        </w:numPr>
        <w:spacing w:before="100" w:beforeAutospacing="1" w:after="100" w:afterAutospacing="1" w:line="240" w:lineRule="auto"/>
        <w:ind w:left="142" w:right="125" w:firstLine="8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BF0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организаций предоставляют аналитические материалы в </w:t>
      </w:r>
      <w:r w:rsidR="00DB09CB">
        <w:rPr>
          <w:rFonts w:ascii="Times New Roman" w:hAnsi="Times New Roman" w:cs="Times New Roman"/>
          <w:sz w:val="28"/>
          <w:szCs w:val="28"/>
        </w:rPr>
        <w:t>отдел образования, молодёжи и спорта администрации Кировского района Республики Крым</w:t>
      </w:r>
      <w:r w:rsidRPr="00EB3BF0">
        <w:rPr>
          <w:rFonts w:ascii="Times New Roman" w:hAnsi="Times New Roman" w:cs="Times New Roman"/>
          <w:sz w:val="28"/>
          <w:szCs w:val="28"/>
        </w:rPr>
        <w:t>.</w:t>
      </w:r>
    </w:p>
    <w:p w:rsidR="00EB3BF0" w:rsidRPr="00EC1A1F" w:rsidRDefault="002B021B" w:rsidP="00EB3BF0">
      <w:pPr>
        <w:numPr>
          <w:ilvl w:val="1"/>
          <w:numId w:val="4"/>
        </w:numPr>
        <w:spacing w:before="100" w:beforeAutospacing="1" w:after="100" w:afterAutospacing="1" w:line="240" w:lineRule="auto"/>
        <w:ind w:left="142" w:right="125" w:firstLine="8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образования, молодёжи и спорта администрации Кировского района Республики Крым</w:t>
      </w:r>
      <w:r w:rsidR="00EB3BF0" w:rsidRPr="00EB3BF0">
        <w:rPr>
          <w:rFonts w:ascii="Times New Roman" w:hAnsi="Times New Roman" w:cs="Times New Roman"/>
          <w:sz w:val="28"/>
          <w:szCs w:val="28"/>
        </w:rPr>
        <w:t xml:space="preserve"> обобщенные аналитические материалы по результатам проведенного Мониторинга в муниципальном образовании в сроки, установленные приказом Министерства образования, науки и молодежи Республики Крым</w:t>
      </w:r>
      <w:r w:rsidR="00EC1A1F">
        <w:rPr>
          <w:rFonts w:ascii="Times New Roman" w:hAnsi="Times New Roman" w:cs="Times New Roman"/>
          <w:sz w:val="28"/>
          <w:szCs w:val="28"/>
        </w:rPr>
        <w:t xml:space="preserve">, направляют </w:t>
      </w:r>
      <w:r w:rsidR="00EC1A1F" w:rsidRPr="00EC1A1F">
        <w:rPr>
          <w:rFonts w:ascii="Times New Roman" w:hAnsi="Times New Roman" w:cs="Times New Roman"/>
          <w:sz w:val="28"/>
          <w:szCs w:val="28"/>
        </w:rPr>
        <w:t>управление дополнительного образования, организации воспитательной работы, отдыха и оздоровления детей Министерства образования, науки и молодёжи Республики Крым</w:t>
      </w:r>
      <w:r w:rsidR="00EB3BF0" w:rsidRPr="00EC1A1F">
        <w:rPr>
          <w:rFonts w:ascii="Times New Roman" w:hAnsi="Times New Roman" w:cs="Times New Roman"/>
          <w:sz w:val="28"/>
          <w:szCs w:val="28"/>
        </w:rPr>
        <w:t>.</w:t>
      </w:r>
    </w:p>
    <w:p w:rsidR="00EB3BF0" w:rsidRPr="00EB3BF0" w:rsidRDefault="00EB3BF0" w:rsidP="00EB3BF0">
      <w:pPr>
        <w:numPr>
          <w:ilvl w:val="1"/>
          <w:numId w:val="4"/>
        </w:numPr>
        <w:spacing w:before="100" w:beforeAutospacing="1" w:after="100" w:afterAutospacing="1" w:line="240" w:lineRule="auto"/>
        <w:ind w:left="142" w:right="125" w:firstLine="8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BF0">
        <w:rPr>
          <w:rFonts w:ascii="Times New Roman" w:hAnsi="Times New Roman" w:cs="Times New Roman"/>
          <w:sz w:val="28"/>
          <w:szCs w:val="28"/>
        </w:rPr>
        <w:t>На основании мониторинга фиксируется состояние системы работы по выявлению, поддержке и развитию способностей и талантов у детей и молодежи, прогнозируется ее развитие.</w:t>
      </w:r>
    </w:p>
    <w:p w:rsidR="00EB3BF0" w:rsidRPr="00EB3BF0" w:rsidRDefault="00EB3BF0" w:rsidP="00EB3BF0">
      <w:pPr>
        <w:numPr>
          <w:ilvl w:val="1"/>
          <w:numId w:val="4"/>
        </w:numPr>
        <w:spacing w:before="100" w:beforeAutospacing="1" w:after="100" w:afterAutospacing="1" w:line="240" w:lineRule="auto"/>
        <w:ind w:left="142" w:right="125" w:firstLine="8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BF0">
        <w:rPr>
          <w:rFonts w:ascii="Times New Roman" w:hAnsi="Times New Roman" w:cs="Times New Roman"/>
          <w:sz w:val="28"/>
          <w:szCs w:val="28"/>
        </w:rPr>
        <w:t>По результатам Мониторинга Министерство образования, науки и молодежи Республики Крым готовит аналитические материалы и адресные рекомендации, которые направляет руководителям органов управления образованием муниципальных образований в сроки, установленные Планом мероприятий («Дорожной картой») по реализации региональных механизмов управления качеством образования в Республике Крым, утвержденным приказом Министерства образования, науки и молодежи Республики Крым от 06.11.2020 № 1571.</w:t>
      </w:r>
      <w:proofErr w:type="gramEnd"/>
    </w:p>
    <w:p w:rsidR="00190D89" w:rsidRDefault="00EC1A1F" w:rsidP="00EB3BF0">
      <w:pPr>
        <w:spacing w:before="100" w:beforeAutospacing="1" w:after="100" w:afterAutospacing="1" w:line="240" w:lineRule="auto"/>
        <w:ind w:left="142" w:firstLine="8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EB3BF0" w:rsidRPr="00EB3BF0">
        <w:rPr>
          <w:rFonts w:ascii="Times New Roman" w:hAnsi="Times New Roman" w:cs="Times New Roman"/>
          <w:sz w:val="28"/>
          <w:szCs w:val="28"/>
        </w:rPr>
        <w:t>Руководители органов управления образованием муниципальных образований, государственных образовательных организаций Республики Крым, с учетом полученных рекомендаций Министерства образования, науки и молодежи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D89">
        <w:rPr>
          <w:rFonts w:ascii="Times New Roman" w:hAnsi="Times New Roman" w:cs="Times New Roman"/>
          <w:sz w:val="28"/>
          <w:szCs w:val="28"/>
        </w:rPr>
        <w:t>принимают управленческие решения.</w:t>
      </w:r>
    </w:p>
    <w:p w:rsidR="00190D89" w:rsidRDefault="00190D89" w:rsidP="00EB3BF0">
      <w:pPr>
        <w:spacing w:before="100" w:beforeAutospacing="1" w:after="100" w:afterAutospacing="1" w:line="240" w:lineRule="auto"/>
        <w:ind w:left="142" w:firstLine="85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0D89" w:rsidRPr="00190D89" w:rsidRDefault="00190D89" w:rsidP="00EB3BF0">
      <w:pPr>
        <w:spacing w:before="100" w:beforeAutospacing="1" w:after="100" w:afterAutospacing="1" w:line="240" w:lineRule="auto"/>
        <w:ind w:left="142" w:firstLine="85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277" w:rsidRPr="00804C3D" w:rsidRDefault="00092277" w:rsidP="00804C3D">
      <w:pPr>
        <w:spacing w:before="100" w:beforeAutospacing="1" w:after="100" w:afterAutospacing="1" w:line="240" w:lineRule="auto"/>
        <w:ind w:left="62" w:right="130" w:firstLine="93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C2E" w:rsidRDefault="00341C2E" w:rsidP="00B55DC3">
      <w:pPr>
        <w:spacing w:after="1479"/>
        <w:ind w:left="62" w:right="47" w:firstLine="797"/>
        <w:jc w:val="center"/>
        <w:rPr>
          <w:rFonts w:ascii="Times New Roman" w:hAnsi="Times New Roman" w:cs="Times New Roman"/>
          <w:sz w:val="28"/>
          <w:szCs w:val="28"/>
        </w:rPr>
      </w:pPr>
    </w:p>
    <w:p w:rsidR="007533F2" w:rsidRPr="00095104" w:rsidRDefault="007533F2" w:rsidP="007533F2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51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533F2" w:rsidRPr="00095104" w:rsidRDefault="007533F2" w:rsidP="007533F2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5104">
        <w:rPr>
          <w:rFonts w:ascii="Times New Roman" w:hAnsi="Times New Roman" w:cs="Times New Roman"/>
          <w:sz w:val="24"/>
          <w:szCs w:val="24"/>
        </w:rPr>
        <w:t>к приказу отдела образования,</w:t>
      </w:r>
    </w:p>
    <w:p w:rsidR="007533F2" w:rsidRPr="00095104" w:rsidRDefault="007533F2" w:rsidP="007533F2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5104">
        <w:rPr>
          <w:rFonts w:ascii="Times New Roman" w:hAnsi="Times New Roman" w:cs="Times New Roman"/>
          <w:sz w:val="24"/>
          <w:szCs w:val="24"/>
        </w:rPr>
        <w:t xml:space="preserve">молодёжи и спорта администрации </w:t>
      </w:r>
    </w:p>
    <w:p w:rsidR="007533F2" w:rsidRPr="00095104" w:rsidRDefault="007533F2" w:rsidP="007533F2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5104">
        <w:rPr>
          <w:rFonts w:ascii="Times New Roman" w:hAnsi="Times New Roman" w:cs="Times New Roman"/>
          <w:sz w:val="24"/>
          <w:szCs w:val="24"/>
        </w:rPr>
        <w:t>Кировского района Республики Крым</w:t>
      </w:r>
    </w:p>
    <w:p w:rsidR="007533F2" w:rsidRDefault="007533F2" w:rsidP="007533F2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26.04</w:t>
      </w:r>
      <w:r w:rsidRPr="00095104">
        <w:rPr>
          <w:rFonts w:ascii="Times New Roman" w:hAnsi="Times New Roman" w:cs="Times New Roman"/>
          <w:sz w:val="24"/>
          <w:szCs w:val="24"/>
        </w:rPr>
        <w:t xml:space="preserve">.2021 № </w:t>
      </w:r>
      <w:r>
        <w:rPr>
          <w:rFonts w:ascii="Times New Roman" w:hAnsi="Times New Roman" w:cs="Times New Roman"/>
          <w:sz w:val="24"/>
          <w:szCs w:val="24"/>
          <w:u w:val="single"/>
        </w:rPr>
        <w:t>82</w:t>
      </w:r>
    </w:p>
    <w:p w:rsidR="007533F2" w:rsidRDefault="007533F2" w:rsidP="00DF3A0B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32295E" w:rsidRPr="00DF3A0B" w:rsidRDefault="00DF3A0B" w:rsidP="00DF3A0B">
      <w:pPr>
        <w:spacing w:after="0" w:line="240" w:lineRule="auto"/>
        <w:ind w:left="62" w:right="45" w:firstLine="7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A0B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DF3A0B" w:rsidRDefault="00DF3A0B" w:rsidP="00DF3A0B">
      <w:pPr>
        <w:spacing w:after="0" w:line="240" w:lineRule="auto"/>
        <w:ind w:left="62" w:right="45" w:firstLine="7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A0B">
        <w:rPr>
          <w:rFonts w:ascii="Times New Roman" w:hAnsi="Times New Roman" w:cs="Times New Roman"/>
          <w:b/>
          <w:sz w:val="28"/>
          <w:szCs w:val="28"/>
        </w:rPr>
        <w:t>муниципальной системы выявления, поддержки и развития способностей и талантов у детей и молодёжи в Кировском районе</w:t>
      </w:r>
    </w:p>
    <w:p w:rsidR="00D801B9" w:rsidRPr="00D801B9" w:rsidRDefault="00D801B9" w:rsidP="00DF3A0B">
      <w:pPr>
        <w:spacing w:after="0" w:line="240" w:lineRule="auto"/>
        <w:ind w:left="62" w:right="45" w:firstLine="79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1B9"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 w:rsidRPr="00D801B9">
        <w:rPr>
          <w:rFonts w:ascii="Times New Roman" w:hAnsi="Times New Roman" w:cs="Times New Roman"/>
          <w:sz w:val="28"/>
          <w:szCs w:val="28"/>
          <w:u w:val="single"/>
        </w:rPr>
        <w:t>Владиславовская</w:t>
      </w:r>
      <w:proofErr w:type="spellEnd"/>
      <w:r w:rsidRPr="00D801B9">
        <w:rPr>
          <w:rFonts w:ascii="Times New Roman" w:hAnsi="Times New Roman" w:cs="Times New Roman"/>
          <w:sz w:val="28"/>
          <w:szCs w:val="28"/>
          <w:u w:val="single"/>
        </w:rPr>
        <w:t xml:space="preserve"> ОШ»</w:t>
      </w:r>
    </w:p>
    <w:tbl>
      <w:tblPr>
        <w:tblpPr w:leftFromText="180" w:rightFromText="180" w:vertAnchor="text" w:horzAnchor="margin" w:tblpXSpec="center" w:tblpY="388"/>
        <w:tblW w:w="10523" w:type="dxa"/>
        <w:tblCellMar>
          <w:top w:w="28" w:type="dxa"/>
          <w:left w:w="86" w:type="dxa"/>
          <w:right w:w="106" w:type="dxa"/>
        </w:tblCellMar>
        <w:tblLook w:val="04A0" w:firstRow="1" w:lastRow="0" w:firstColumn="1" w:lastColumn="0" w:noHBand="0" w:noVBand="1"/>
      </w:tblPr>
      <w:tblGrid>
        <w:gridCol w:w="654"/>
        <w:gridCol w:w="4496"/>
        <w:gridCol w:w="2870"/>
        <w:gridCol w:w="2503"/>
      </w:tblGrid>
      <w:tr w:rsidR="004C0A7C" w:rsidRPr="004C0A7C" w:rsidTr="004C0A7C">
        <w:trPr>
          <w:trHeight w:val="516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C0A7C" w:rsidRPr="004C0A7C" w:rsidRDefault="004C0A7C" w:rsidP="004C0A7C">
            <w:pPr>
              <w:spacing w:after="0" w:line="259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Критерий оценки</w:t>
            </w:r>
          </w:p>
          <w:p w:rsidR="004C0A7C" w:rsidRPr="004C0A7C" w:rsidRDefault="004C0A7C" w:rsidP="004C0A7C">
            <w:pPr>
              <w:spacing w:after="0" w:line="259" w:lineRule="auto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сбора инфор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мации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403" w:right="71" w:hanging="1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эфф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ективности*</w:t>
            </w:r>
          </w:p>
        </w:tc>
      </w:tr>
      <w:tr w:rsidR="004C0A7C" w:rsidRPr="004C0A7C" w:rsidTr="004C0A7C">
        <w:trPr>
          <w:trHeight w:val="291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b/>
                <w:sz w:val="20"/>
                <w:szCs w:val="20"/>
              </w:rPr>
              <w:t>Выявление способностей и талантов детей и молодёжи</w:t>
            </w:r>
          </w:p>
        </w:tc>
      </w:tr>
      <w:tr w:rsidR="004C0A7C" w:rsidRPr="004C0A7C" w:rsidTr="004C0A7C">
        <w:trPr>
          <w:trHeight w:val="554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выявления способностей и талантов обучающихся</w:t>
            </w:r>
          </w:p>
        </w:tc>
        <w:tc>
          <w:tcPr>
            <w:tcW w:w="2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C0A7C" w:rsidRPr="004C0A7C" w:rsidRDefault="004C0A7C" w:rsidP="00E17749">
            <w:pPr>
              <w:spacing w:before="360" w:after="360" w:line="240" w:lineRule="auto"/>
              <w:ind w:left="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DF0AEC" w:rsidRDefault="00DF0AEC" w:rsidP="00E17749">
            <w:pPr>
              <w:spacing w:before="360" w:after="3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B84C2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https://vladislavka.krymschool.ru</w:t>
              </w:r>
            </w:hyperlink>
          </w:p>
          <w:p w:rsidR="004C0A7C" w:rsidRPr="004C0A7C" w:rsidRDefault="004C0A7C" w:rsidP="00E17749">
            <w:pPr>
              <w:spacing w:before="360" w:after="3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19B2C3D" wp14:editId="18FD071D">
                  <wp:extent cx="10795" cy="318770"/>
                  <wp:effectExtent l="19050" t="0" r="8255" b="0"/>
                  <wp:docPr id="34" name="Picture 15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A7C" w:rsidRPr="00DF0AE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F0AE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Наличие: 1 балл;</w:t>
            </w:r>
          </w:p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Отсутствие: 0 баллов.</w:t>
            </w:r>
          </w:p>
        </w:tc>
      </w:tr>
      <w:tr w:rsidR="004C0A7C" w:rsidRPr="004C0A7C" w:rsidTr="004C0A7C">
        <w:trPr>
          <w:trHeight w:val="1117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Наличие нормативных правовых документов, обеспечивающих выявление, поддержку и развитие способностей и талантов у детей и молодежи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E17749">
            <w:pPr>
              <w:spacing w:before="360" w:after="3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A7C" w:rsidRPr="004C0A7C" w:rsidTr="007463ED">
        <w:trPr>
          <w:trHeight w:val="927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right="331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Наличие раздела «Система выявления, поддержки и развития способностей и талантов у детей и молодежи» на информационном ресурсе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E17749">
            <w:pPr>
              <w:spacing w:before="360" w:after="360" w:line="259" w:lineRule="auto"/>
              <w:ind w:left="3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8217DB" w:rsidRDefault="008217DB" w:rsidP="008217DB">
            <w:pPr>
              <w:spacing w:before="360" w:after="3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B84C2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https://vladislavka.krymschool.ru</w:t>
              </w:r>
            </w:hyperlink>
          </w:p>
          <w:p w:rsidR="004C0A7C" w:rsidRPr="004C0A7C" w:rsidRDefault="004C0A7C" w:rsidP="00E17749">
            <w:pPr>
              <w:spacing w:before="360" w:after="360" w:line="259" w:lineRule="auto"/>
              <w:ind w:left="148" w:right="119" w:firstLine="2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DF0AE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F0AE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Наличие: 1 балл;</w:t>
            </w:r>
          </w:p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Отсутствие: 0 баллов.</w:t>
            </w:r>
          </w:p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A7C" w:rsidRPr="004C0A7C" w:rsidTr="00A12C87">
        <w:trPr>
          <w:trHeight w:val="1454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19" w:right="283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(конкурсов, фестивалей, конференций, соревнований и др.), направленных на выявление способностей и талантов детей и молодежи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AEC" w:rsidRPr="00DF0AEC" w:rsidRDefault="004C0A7C" w:rsidP="00A12C87">
            <w:pPr>
              <w:spacing w:after="0" w:line="259" w:lineRule="auto"/>
              <w:ind w:left="4" w:right="67" w:firstLine="4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количество (</w:t>
            </w:r>
            <w:r w:rsidR="00DF0AEC" w:rsidRPr="00DF0AEC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Pr="00DF0AEC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  <w:r w:rsidR="00A12C87" w:rsidRPr="00DF0AE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C0A7C" w:rsidRPr="004C0A7C" w:rsidRDefault="004C0A7C" w:rsidP="00A12C87">
            <w:pPr>
              <w:spacing w:after="0" w:line="259" w:lineRule="auto"/>
              <w:ind w:left="4" w:right="67" w:firstLine="4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2C87" w:rsidRDefault="00A12C87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Более 40: </w:t>
            </w:r>
            <w:r w:rsidR="00AB197A" w:rsidRPr="00DF0A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F0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балла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; Более 30: 2 балла; Более 20: 1 балл.</w:t>
            </w:r>
          </w:p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A7C" w:rsidRPr="004C0A7C" w:rsidTr="004C0A7C">
        <w:trPr>
          <w:trHeight w:val="1100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A90275">
            <w:pPr>
              <w:spacing w:after="0" w:line="259" w:lineRule="auto"/>
              <w:ind w:left="19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Охват обучающихся мероприятиями, направленн</w:t>
            </w:r>
            <w:r w:rsidR="00A90275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и на выявление способностей и талантов детей и молодежи</w:t>
            </w:r>
          </w:p>
        </w:tc>
        <w:tc>
          <w:tcPr>
            <w:tcW w:w="2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5C7E" w:rsidRDefault="00A45C7E" w:rsidP="00E17749">
            <w:pPr>
              <w:spacing w:after="0" w:line="259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C7E" w:rsidRDefault="00A45C7E" w:rsidP="00E17749">
            <w:pPr>
              <w:spacing w:after="0" w:line="259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C7E" w:rsidRDefault="00A45C7E" w:rsidP="00E17749">
            <w:pPr>
              <w:spacing w:after="0" w:line="259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C7E" w:rsidRDefault="00A45C7E" w:rsidP="00E17749">
            <w:pPr>
              <w:spacing w:after="0" w:line="259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7C" w:rsidRPr="004C0A7C" w:rsidRDefault="004C0A7C" w:rsidP="00E17749">
            <w:pPr>
              <w:spacing w:after="0" w:line="259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количество/доля</w:t>
            </w:r>
          </w:p>
          <w:p w:rsidR="004C0A7C" w:rsidRPr="004C0A7C" w:rsidRDefault="004C0A7C" w:rsidP="00A90275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F0AEC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A90275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Pr="00A90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0AE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  <w:r w:rsidR="00A90275" w:rsidRPr="00A902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902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0" wp14:anchorId="3E06AD0A" wp14:editId="212939BE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673735</wp:posOffset>
                  </wp:positionV>
                  <wp:extent cx="6350" cy="545465"/>
                  <wp:effectExtent l="5715" t="0" r="0" b="0"/>
                  <wp:wrapSquare wrapText="bothSides"/>
                  <wp:docPr id="43" name="Picture 15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54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обучающихся, участвующих в конкурсах: </w:t>
            </w:r>
            <w:r w:rsidRPr="00DF0AEC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. Отсутствие обучающи</w:t>
            </w:r>
            <w:r w:rsidR="0006354B">
              <w:rPr>
                <w:rFonts w:ascii="Times New Roman" w:hAnsi="Times New Roman" w:cs="Times New Roman"/>
                <w:sz w:val="20"/>
                <w:szCs w:val="20"/>
              </w:rPr>
              <w:t xml:space="preserve">хся, участвующих в конкурсах: 0 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</w:tr>
      <w:tr w:rsidR="004C0A7C" w:rsidRPr="004C0A7C" w:rsidTr="0006354B">
        <w:trPr>
          <w:trHeight w:val="1519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33" w:lineRule="auto"/>
              <w:ind w:left="10" w:right="101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 удельный вес численности учащихся, принявших участие в </w:t>
            </w:r>
            <w:r w:rsidRPr="004C0A7C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региональных 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этапах Всероссийских конкурсов, региональных конкурсах, входящих в Единый календарь массовых и методических мероприятий</w:t>
            </w:r>
          </w:p>
          <w:p w:rsidR="004C0A7C" w:rsidRPr="004C0A7C" w:rsidRDefault="004C0A7C" w:rsidP="00A45C7E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Министерства образования, науки и молодежи Республики Кр</w:t>
            </w:r>
            <w:r w:rsidR="00A45C7E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E177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A7C" w:rsidRPr="004C0A7C" w:rsidTr="004C0A7C">
        <w:trPr>
          <w:trHeight w:val="1383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4C0A7C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171DA0">
            <w:pPr>
              <w:spacing w:after="0" w:line="259" w:lineRule="auto"/>
              <w:ind w:right="139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Численность/ удельный вес численности учащихся, принявших участие в мероприятиях, входящих в Перечень олимпиад и ин</w:t>
            </w:r>
            <w:r w:rsidR="00171DA0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интеллектуальных и (или) творческих конкурсов,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E17749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количество/доля</w:t>
            </w:r>
          </w:p>
          <w:p w:rsidR="004C0A7C" w:rsidRPr="004C0A7C" w:rsidRDefault="004C0A7C" w:rsidP="00A54D45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1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A54D45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D45" w:rsidRPr="00A902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обучающихся, участвующих в конкурсах: </w:t>
            </w:r>
            <w:r w:rsidRPr="008217DB">
              <w:rPr>
                <w:rFonts w:ascii="Times New Roman" w:hAnsi="Times New Roman" w:cs="Times New Roman"/>
                <w:b/>
                <w:sz w:val="20"/>
                <w:szCs w:val="20"/>
              </w:rPr>
              <w:t>1 балл.</w:t>
            </w:r>
          </w:p>
          <w:p w:rsidR="004C0A7C" w:rsidRPr="004C0A7C" w:rsidRDefault="004C0A7C" w:rsidP="000635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A7C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:rsidR="00DF3A0B" w:rsidRDefault="00DF3A0B" w:rsidP="00B55DC3">
      <w:pPr>
        <w:spacing w:after="1479"/>
        <w:ind w:left="62" w:right="47" w:firstLine="79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vertAnchor="text" w:horzAnchor="margin" w:tblpXSpec="center" w:tblpY="-318"/>
        <w:tblOverlap w:val="never"/>
        <w:tblW w:w="10525" w:type="dxa"/>
        <w:tblCellMar>
          <w:top w:w="16" w:type="dxa"/>
          <w:left w:w="69" w:type="dxa"/>
          <w:right w:w="152" w:type="dxa"/>
        </w:tblCellMar>
        <w:tblLook w:val="04A0" w:firstRow="1" w:lastRow="0" w:firstColumn="1" w:lastColumn="0" w:noHBand="0" w:noVBand="1"/>
      </w:tblPr>
      <w:tblGrid>
        <w:gridCol w:w="650"/>
        <w:gridCol w:w="4488"/>
        <w:gridCol w:w="2899"/>
        <w:gridCol w:w="2488"/>
      </w:tblGrid>
      <w:tr w:rsidR="008B3C1B" w:rsidRPr="00C22896" w:rsidTr="008B3C1B">
        <w:trPr>
          <w:trHeight w:val="2252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исследовательской), инженерно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утверждённого Министерством просвещения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98F116" wp14:editId="1765A246">
                  <wp:extent cx="10795" cy="10795"/>
                  <wp:effectExtent l="19050" t="0" r="8255" b="0"/>
                  <wp:docPr id="73" name="Picture 18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обучающихся, участвующих в конкурсах: 0 баллов</w:t>
            </w: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10F23A2" wp14:editId="2CD6CD47">
                  <wp:extent cx="10795" cy="53340"/>
                  <wp:effectExtent l="19050" t="0" r="8255" b="0"/>
                  <wp:docPr id="76" name="Picture 18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53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C1B" w:rsidRPr="00C22896" w:rsidTr="008B3C1B">
        <w:trPr>
          <w:trHeight w:val="193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учащихся - </w:t>
            </w:r>
            <w:r w:rsidRPr="00C22896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победителей и призеров 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(олимпиад, конкурсов, фестивалей, конференций, соревнований и др.) направленных на выявление способностей и талантов детей и молодежи в том числе: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количество/доля</w:t>
            </w:r>
          </w:p>
          <w:p w:rsidR="008B3C1B" w:rsidRPr="00C22896" w:rsidRDefault="00D35B17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17DB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чел./</w:t>
            </w:r>
            <w:r w:rsidR="008217D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8B3C1B" w:rsidRPr="00C228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победителей и призеров международного уровня: </w:t>
            </w:r>
            <w:proofErr w:type="gramStart"/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C22896">
              <w:rPr>
                <w:rFonts w:ascii="Times New Roman" w:hAnsi="Times New Roman" w:cs="Times New Roman"/>
                <w:sz w:val="20"/>
                <w:szCs w:val="20"/>
              </w:rPr>
              <w:t xml:space="preserve"> балла; федерального уровня: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8DE4F3" wp14:editId="2995150C">
                  <wp:extent cx="10795" cy="31750"/>
                  <wp:effectExtent l="19050" t="0" r="8255" b="0"/>
                  <wp:docPr id="78" name="Picture 18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3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2 балла; регионального уровня: 1 балл; (каждый уровень</w:t>
            </w: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552DDF" wp14:editId="79CDACE8">
                  <wp:extent cx="10795" cy="20955"/>
                  <wp:effectExtent l="19050" t="0" r="8255" b="0"/>
                  <wp:docPr id="79" name="Picture 18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0" wp14:anchorId="626F4BDF" wp14:editId="62BE9322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421005</wp:posOffset>
                  </wp:positionV>
                  <wp:extent cx="6350" cy="100330"/>
                  <wp:effectExtent l="3175" t="1905" r="0" b="2540"/>
                  <wp:wrapSquare wrapText="bothSides"/>
                  <wp:docPr id="45" name="Picture 18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учитывается 1 раз — максимально: 6 баллов). Отсутствие победителей и призеров: 0 баллов</w:t>
            </w:r>
          </w:p>
        </w:tc>
      </w:tr>
      <w:tr w:rsidR="008B3C1B" w:rsidRPr="00C22896" w:rsidTr="008B3C1B">
        <w:trPr>
          <w:trHeight w:val="28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D35B17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1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чел./</w:t>
            </w:r>
            <w:r w:rsidR="008217D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C1B" w:rsidRPr="00C22896" w:rsidTr="008B3C1B">
        <w:trPr>
          <w:trHeight w:val="283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A7242F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федер</w:t>
            </w:r>
            <w:r w:rsidR="008B3C1B" w:rsidRPr="00C22896">
              <w:rPr>
                <w:rFonts w:ascii="Times New Roman" w:hAnsi="Times New Roman" w:cs="Times New Roman"/>
                <w:sz w:val="20"/>
                <w:szCs w:val="20"/>
              </w:rPr>
              <w:t>альном уровне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D35B17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17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чел./%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C1B" w:rsidRPr="00C22896" w:rsidTr="00A7242F">
        <w:trPr>
          <w:trHeight w:val="351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на международном уровне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D35B17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17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чел./%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C1B" w:rsidRPr="00C22896" w:rsidTr="00C373B8">
        <w:trPr>
          <w:trHeight w:val="2569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 - победителей и призеров регионального этапа всероссийской олимпиады школьников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количество/доля</w:t>
            </w:r>
          </w:p>
          <w:p w:rsidR="008B3C1B" w:rsidRPr="00C22896" w:rsidRDefault="007D53DE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1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чел./%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8217DB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победителей: 2 балла; </w:t>
            </w:r>
            <w:r w:rsidRPr="008217DB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призеров: 1 балл;</w:t>
            </w: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0" wp14:anchorId="441F797C" wp14:editId="068466BD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367030</wp:posOffset>
                  </wp:positionV>
                  <wp:extent cx="6350" cy="664845"/>
                  <wp:effectExtent l="3175" t="5080" r="0" b="0"/>
                  <wp:wrapSquare wrapText="bothSides"/>
                  <wp:docPr id="44" name="Picture 18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7427" cy="12321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(каждый уровень учитывается 1 раз — максимально:</w:t>
            </w:r>
            <w:proofErr w:type="gramEnd"/>
          </w:p>
          <w:p w:rsidR="008B3C1B" w:rsidRPr="00C22896" w:rsidRDefault="00817286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3C1B" w:rsidRPr="00C22896">
              <w:rPr>
                <w:rFonts w:ascii="Times New Roman" w:hAnsi="Times New Roman" w:cs="Times New Roman"/>
                <w:sz w:val="20"/>
                <w:szCs w:val="20"/>
              </w:rPr>
              <w:t xml:space="preserve"> балла).</w:t>
            </w:r>
            <w:proofErr w:type="gramEnd"/>
            <w:r w:rsidR="008B3C1B" w:rsidRPr="00C22896">
              <w:rPr>
                <w:rFonts w:ascii="Times New Roman" w:hAnsi="Times New Roman" w:cs="Times New Roman"/>
                <w:sz w:val="20"/>
                <w:szCs w:val="20"/>
              </w:rPr>
              <w:t xml:space="preserve"> Отсут</w:t>
            </w:r>
            <w:r w:rsidR="00C373B8">
              <w:rPr>
                <w:rFonts w:ascii="Times New Roman" w:hAnsi="Times New Roman" w:cs="Times New Roman"/>
                <w:sz w:val="20"/>
                <w:szCs w:val="20"/>
              </w:rPr>
              <w:t>ствие победителей и призеров: 0</w:t>
            </w:r>
            <w:r w:rsidR="008B3C1B" w:rsidRPr="00C22896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</w:tr>
      <w:tr w:rsidR="008B3C1B" w:rsidRPr="00C22896" w:rsidTr="007D53DE">
        <w:trPr>
          <w:trHeight w:val="125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7D53DE" w:rsidRDefault="008B3C1B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3DE">
              <w:rPr>
                <w:rFonts w:ascii="Times New Roman" w:hAnsi="Times New Roman" w:cs="Times New Roman"/>
                <w:b/>
                <w:sz w:val="20"/>
                <w:szCs w:val="20"/>
              </w:rPr>
              <w:t>Поддержка способностей и талантов у детей и молодёжи</w:t>
            </w:r>
          </w:p>
        </w:tc>
      </w:tr>
      <w:tr w:rsidR="008B3C1B" w:rsidRPr="00C22896" w:rsidTr="00AE3708">
        <w:trPr>
          <w:trHeight w:val="73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17286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3C1B" w:rsidRPr="00C22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Информирование обучающихся и родителей о мероприятиях, направленных на выявление способностей и талантов у детей и молодежи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17DB" w:rsidRDefault="008217DB" w:rsidP="008217DB">
            <w:pPr>
              <w:spacing w:before="360" w:after="3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B84C2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https://vladislavka.krymschool.ru</w:t>
              </w:r>
            </w:hyperlink>
          </w:p>
          <w:p w:rsidR="008B3C1B" w:rsidRPr="00C22896" w:rsidRDefault="008B3C1B" w:rsidP="00AE370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Наличие: 2 балла; Частично: 1 балл:</w:t>
            </w: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Отсутствие: 0 баллов</w:t>
            </w:r>
          </w:p>
        </w:tc>
      </w:tr>
      <w:tr w:rsidR="008B3C1B" w:rsidRPr="00C22896" w:rsidTr="008B3C1B">
        <w:trPr>
          <w:trHeight w:val="11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Численность талантливых детей и молодежи, получающих поддержку на региональном/муниципальном уровне (стипендии, премии)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1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  <w:proofErr w:type="gramEnd"/>
            <w:r w:rsidR="008217D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="008217DB">
              <w:rPr>
                <w:rFonts w:ascii="Times New Roman" w:hAnsi="Times New Roman" w:cs="Times New Roman"/>
                <w:sz w:val="20"/>
                <w:szCs w:val="20"/>
              </w:rPr>
              <w:t>Аванесян</w:t>
            </w:r>
            <w:proofErr w:type="spellEnd"/>
            <w:r w:rsidR="00821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17DB">
              <w:rPr>
                <w:rFonts w:ascii="Times New Roman" w:hAnsi="Times New Roman" w:cs="Times New Roman"/>
                <w:sz w:val="20"/>
                <w:szCs w:val="20"/>
              </w:rPr>
              <w:t>Гагик</w:t>
            </w:r>
            <w:proofErr w:type="spellEnd"/>
            <w:r w:rsidR="008217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217DB">
              <w:rPr>
                <w:rFonts w:ascii="Times New Roman" w:hAnsi="Times New Roman" w:cs="Times New Roman"/>
                <w:sz w:val="20"/>
                <w:szCs w:val="20"/>
              </w:rPr>
              <w:t>Дерейко</w:t>
            </w:r>
            <w:proofErr w:type="spellEnd"/>
            <w:r w:rsidR="008217DB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CCF" w:rsidRPr="008217DB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стипендиатов: </w:t>
            </w:r>
          </w:p>
          <w:p w:rsidR="003E2CCF" w:rsidRPr="008217DB" w:rsidRDefault="003E2CCF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7DB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Отсутствие: 0 баллов</w:t>
            </w:r>
          </w:p>
        </w:tc>
      </w:tr>
      <w:tr w:rsidR="008B3C1B" w:rsidRPr="00C22896" w:rsidTr="008B3C1B">
        <w:trPr>
          <w:trHeight w:val="567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психолого-педагогической и методической поддержки </w:t>
            </w:r>
            <w:proofErr w:type="gramStart"/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3C1B" w:rsidRPr="00C22896" w:rsidRDefault="008B3C1B" w:rsidP="008B3C1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Наличие: 2 балла; 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Частично: 1 балл:</w:t>
            </w:r>
          </w:p>
        </w:tc>
      </w:tr>
    </w:tbl>
    <w:p w:rsidR="00DA7D44" w:rsidRDefault="00DA7D44" w:rsidP="00B55DC3">
      <w:pPr>
        <w:spacing w:after="1479"/>
        <w:ind w:left="62" w:right="47" w:firstLine="797"/>
        <w:jc w:val="center"/>
        <w:rPr>
          <w:rFonts w:ascii="Times New Roman" w:hAnsi="Times New Roman" w:cs="Times New Roman"/>
          <w:sz w:val="28"/>
          <w:szCs w:val="28"/>
        </w:rPr>
      </w:pPr>
    </w:p>
    <w:p w:rsidR="00DA7D44" w:rsidRDefault="00DA7D44" w:rsidP="00B55DC3">
      <w:pPr>
        <w:spacing w:after="1479"/>
        <w:ind w:left="62" w:right="47" w:firstLine="797"/>
        <w:jc w:val="center"/>
        <w:rPr>
          <w:rFonts w:ascii="Times New Roman" w:hAnsi="Times New Roman" w:cs="Times New Roman"/>
          <w:sz w:val="28"/>
          <w:szCs w:val="28"/>
        </w:rPr>
      </w:pPr>
    </w:p>
    <w:p w:rsidR="00DA7D44" w:rsidRDefault="00DA7D44" w:rsidP="00B55DC3">
      <w:pPr>
        <w:spacing w:after="1479"/>
        <w:ind w:left="62" w:right="47" w:firstLine="79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vertAnchor="text" w:horzAnchor="margin" w:tblpXSpec="center" w:tblpY="-168"/>
        <w:tblOverlap w:val="never"/>
        <w:tblW w:w="10517" w:type="dxa"/>
        <w:tblCellMar>
          <w:left w:w="88" w:type="dxa"/>
          <w:right w:w="118" w:type="dxa"/>
        </w:tblCellMar>
        <w:tblLook w:val="04A0" w:firstRow="1" w:lastRow="0" w:firstColumn="1" w:lastColumn="0" w:noHBand="0" w:noVBand="1"/>
      </w:tblPr>
      <w:tblGrid>
        <w:gridCol w:w="653"/>
        <w:gridCol w:w="4521"/>
        <w:gridCol w:w="2837"/>
        <w:gridCol w:w="2506"/>
      </w:tblGrid>
      <w:tr w:rsidR="00DA7D44" w:rsidRPr="00110800" w:rsidTr="00DA7D44">
        <w:trPr>
          <w:trHeight w:val="3392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с повышенным уровнем способностей и их родителей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дтверждается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 справкой. </w:t>
            </w:r>
            <w:proofErr w:type="gramStart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В справке в свободной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ается краткий отчёт о работе специалиста/специалист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 (психолога, педагога, мето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иста) по оказанию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дд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ержки учащимся с повышенным уровнем способностей, а также их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ителям (кто 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ет работу, как она отражается</w:t>
            </w:r>
            <w:proofErr w:type="gramEnd"/>
          </w:p>
          <w:p w:rsidR="00DA7D44" w:rsidRPr="00110800" w:rsidRDefault="00032B00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7D44"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окументально (отчет, планы работы и пр.), количество обращений к специалистам </w:t>
            </w:r>
            <w:r w:rsidR="00DA7D4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DA7D44" w:rsidRPr="00110800">
              <w:rPr>
                <w:rFonts w:ascii="Times New Roman" w:hAnsi="Times New Roman" w:cs="Times New Roman"/>
                <w:sz w:val="20"/>
                <w:szCs w:val="20"/>
              </w:rPr>
              <w:t>т.п.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Отсутствие: 0 баллов</w:t>
            </w:r>
          </w:p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D44" w:rsidRPr="00110800" w:rsidTr="000E687A">
        <w:trPr>
          <w:trHeight w:val="661"/>
        </w:trPr>
        <w:tc>
          <w:tcPr>
            <w:tcW w:w="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Численность/ удельный вес численности учащихся, принявших участие в профильных сменах на базе детских оздоровительных центров: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количество/доля</w:t>
            </w:r>
          </w:p>
        </w:tc>
        <w:tc>
          <w:tcPr>
            <w:tcW w:w="2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</w:t>
            </w:r>
            <w:proofErr w:type="gramStart"/>
            <w:r w:rsidRPr="0090118C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90118C">
              <w:rPr>
                <w:rFonts w:ascii="Times New Roman" w:hAnsi="Times New Roman" w:cs="Times New Roman"/>
                <w:b/>
                <w:sz w:val="20"/>
                <w:szCs w:val="20"/>
              </w:rPr>
              <w:t>: 1 балл.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Отсутствие обучающихся: 0 баллов</w:t>
            </w:r>
          </w:p>
        </w:tc>
      </w:tr>
      <w:tr w:rsidR="00DA7D44" w:rsidRPr="00110800" w:rsidTr="00DA7D44">
        <w:trPr>
          <w:trHeight w:val="2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0E687A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="00DA7D44" w:rsidRPr="00110800">
              <w:rPr>
                <w:rFonts w:ascii="Times New Roman" w:hAnsi="Times New Roman" w:cs="Times New Roman"/>
                <w:sz w:val="20"/>
                <w:szCs w:val="20"/>
              </w:rPr>
              <w:t>егиональных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8E4A47" w:rsidP="009011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011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чел./%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0118C">
              <w:rPr>
                <w:rFonts w:ascii="Times New Roman" w:hAnsi="Times New Roman" w:cs="Times New Roman"/>
                <w:sz w:val="20"/>
                <w:szCs w:val="20"/>
              </w:rPr>
              <w:t xml:space="preserve"> – Артек, Сокол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D44" w:rsidRPr="00110800" w:rsidTr="00DA7D44">
        <w:trPr>
          <w:trHeight w:val="2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- федеральных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8E4A47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011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чел./%</w:t>
            </w:r>
            <w:r w:rsidRPr="00C228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0118C">
              <w:rPr>
                <w:rFonts w:ascii="Times New Roman" w:hAnsi="Times New Roman" w:cs="Times New Roman"/>
                <w:sz w:val="20"/>
                <w:szCs w:val="20"/>
              </w:rPr>
              <w:t xml:space="preserve"> – ВДЦ «Смена»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D44" w:rsidRPr="00110800" w:rsidTr="00DA7D44">
        <w:trPr>
          <w:trHeight w:val="283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8E4A47" w:rsidRDefault="00DA7D44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A4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способностей и талантов детей и молодёжи</w:t>
            </w:r>
          </w:p>
        </w:tc>
      </w:tr>
      <w:tr w:rsidR="00DA7D44" w:rsidRPr="00110800" w:rsidTr="008E4A47">
        <w:trPr>
          <w:trHeight w:val="2512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от 5 до 18 лет, охваченных </w:t>
            </w:r>
            <w:proofErr w:type="gramStart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образовательн</w:t>
            </w:r>
            <w:r w:rsidR="008E4A47">
              <w:rPr>
                <w:rFonts w:ascii="Times New Roman" w:hAnsi="Times New Roman" w:cs="Times New Roman"/>
                <w:sz w:val="20"/>
                <w:szCs w:val="20"/>
              </w:rPr>
              <w:t>ыми</w:t>
            </w:r>
            <w:proofErr w:type="gramEnd"/>
          </w:p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программами дополнительного образования детей (в общей численности детей в возрасте от 5 до 18 лет) по направлениям:</w:t>
            </w:r>
          </w:p>
          <w:p w:rsidR="008E4A47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научно-техническое</w:t>
            </w:r>
          </w:p>
          <w:p w:rsidR="008E4A47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естественнонаучное </w:t>
            </w:r>
          </w:p>
          <w:p w:rsidR="008E4A47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художественное</w:t>
            </w:r>
          </w:p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физкультурно-спортивное</w:t>
            </w:r>
          </w:p>
          <w:p w:rsidR="008E4A47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социально-педагогическое </w:t>
            </w:r>
          </w:p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E4A47" w:rsidRDefault="00DA7D44" w:rsidP="008E4A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8E4A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3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4A4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E4A47"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7D44" w:rsidRDefault="008E4A47" w:rsidP="008E4A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3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4A47" w:rsidRDefault="008E4A47" w:rsidP="008E4A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38A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4A47" w:rsidRDefault="008E4A47" w:rsidP="008E4A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38A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4A47" w:rsidRDefault="008E4A47" w:rsidP="008E4A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38A1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4A47" w:rsidRPr="00110800" w:rsidRDefault="008E4A47" w:rsidP="008E4A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proofErr w:type="gramStart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4A47" w:rsidRDefault="008E4A47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A47" w:rsidRPr="000538A1" w:rsidRDefault="008E4A47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A47" w:rsidRPr="000538A1" w:rsidRDefault="008E4A47" w:rsidP="008E4A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Более 50%</w:t>
            </w:r>
            <w:r w:rsidR="00DA7D44"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A7D44"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балла;</w:t>
            </w:r>
          </w:p>
          <w:p w:rsidR="008E4A47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Более 40</w:t>
            </w:r>
            <w:r w:rsidR="008E4A4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: 2 балла; </w:t>
            </w:r>
          </w:p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Менее 40</w:t>
            </w:r>
            <w:r w:rsidR="008E4A4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: 1 балл.</w:t>
            </w:r>
          </w:p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D44" w:rsidRPr="00110800" w:rsidTr="008E4A47">
        <w:trPr>
          <w:trHeight w:val="1839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охваченных деятельностью детских технопарков «</w:t>
            </w:r>
            <w:proofErr w:type="spellStart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» (мобильный технопарк «</w:t>
            </w:r>
            <w:proofErr w:type="spellStart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»), центров цифрового образования детей «П-куб», центров «Точка роста», направленных на обеспечение доступности программ естественнонаучной и технической направленностей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3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чел.)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8E4A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: 2 балла. </w:t>
            </w: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Отсутствие </w:t>
            </w:r>
            <w:r w:rsidRPr="000538A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0660839" wp14:editId="055648F4">
                  <wp:extent cx="10795" cy="10795"/>
                  <wp:effectExtent l="19050" t="0" r="8255" b="0"/>
                  <wp:docPr id="247" name="Picture 22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обучающихся: 0 баллов</w:t>
            </w: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DA7D44" w:rsidRPr="00110800" w:rsidTr="008E4A47">
        <w:trPr>
          <w:trHeight w:val="689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образовательных программ, направленных на работу с талантливыми детьми и молодежью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Наличие: 1 балл;</w:t>
            </w:r>
          </w:p>
          <w:p w:rsidR="00DA7D44" w:rsidRPr="000538A1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Отсутствие: 0 баллов</w:t>
            </w:r>
          </w:p>
        </w:tc>
      </w:tr>
      <w:tr w:rsidR="00DA7D44" w:rsidRPr="00110800" w:rsidTr="00DA7D44">
        <w:trPr>
          <w:trHeight w:val="571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8E4A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 с ограниченн</w:t>
            </w:r>
            <w:r w:rsidR="008E4A47">
              <w:rPr>
                <w:rFonts w:ascii="Times New Roman" w:hAnsi="Times New Roman" w:cs="Times New Roman"/>
                <w:sz w:val="20"/>
                <w:szCs w:val="20"/>
              </w:rPr>
              <w:t>ыми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возможностями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доля (</w:t>
            </w:r>
            <w:r w:rsidR="000538A1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  <w:r w:rsidR="008E4A4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7D44" w:rsidRPr="00110800" w:rsidRDefault="00DA7D44" w:rsidP="00DA7D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(в том числе в</w:t>
            </w:r>
            <w:proofErr w:type="gramEnd"/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E4A47" w:rsidRPr="000538A1" w:rsidRDefault="00DA7D44" w:rsidP="008E4A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Более 30</w:t>
            </w:r>
            <w:r w:rsidR="008E4A47"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2 балла; </w:t>
            </w:r>
          </w:p>
          <w:p w:rsidR="00DA7D44" w:rsidRPr="00110800" w:rsidRDefault="00DA7D44" w:rsidP="008E4A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Менее 30</w:t>
            </w:r>
            <w:r w:rsidR="008E4A4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110800">
              <w:rPr>
                <w:rFonts w:ascii="Times New Roman" w:hAnsi="Times New Roman" w:cs="Times New Roman"/>
                <w:sz w:val="20"/>
                <w:szCs w:val="20"/>
              </w:rPr>
              <w:t>: 1 балл.</w:t>
            </w:r>
          </w:p>
        </w:tc>
      </w:tr>
    </w:tbl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p w:rsidR="00CE4B19" w:rsidRDefault="00CE4B19" w:rsidP="00CE4B19">
      <w:pPr>
        <w:spacing w:after="0"/>
        <w:ind w:left="62" w:right="45" w:firstLine="7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17" w:type="dxa"/>
        <w:tblInd w:w="-998" w:type="dxa"/>
        <w:tblCellMar>
          <w:top w:w="26" w:type="dxa"/>
          <w:left w:w="79" w:type="dxa"/>
          <w:right w:w="130" w:type="dxa"/>
        </w:tblCellMar>
        <w:tblLook w:val="04A0" w:firstRow="1" w:lastRow="0" w:firstColumn="1" w:lastColumn="0" w:noHBand="0" w:noVBand="1"/>
      </w:tblPr>
      <w:tblGrid>
        <w:gridCol w:w="656"/>
        <w:gridCol w:w="4523"/>
        <w:gridCol w:w="2832"/>
        <w:gridCol w:w="2506"/>
      </w:tblGrid>
      <w:tr w:rsidR="006A716D" w:rsidRPr="001F189F" w:rsidTr="00032367">
        <w:trPr>
          <w:trHeight w:val="570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здоровья, </w:t>
            </w:r>
            <w:proofErr w:type="gramStart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осваивающих</w:t>
            </w:r>
            <w:proofErr w:type="gramEnd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дополнительного образования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дистанционной форме)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16D" w:rsidRPr="001F189F" w:rsidTr="00032367">
        <w:trPr>
          <w:trHeight w:val="2911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</w:t>
            </w:r>
            <w:proofErr w:type="spellStart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 без вступительных испытаний</w:t>
            </w:r>
            <w:proofErr w:type="gramEnd"/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3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чел.)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1492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победителей: </w:t>
            </w:r>
            <w:proofErr w:type="gramStart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 балла; </w:t>
            </w:r>
          </w:p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Наличие призеров: 2 балла;</w:t>
            </w:r>
          </w:p>
          <w:p w:rsidR="006A716D" w:rsidRPr="000538A1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Отсутствие: 0 баллов</w:t>
            </w:r>
          </w:p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396EBD" wp14:editId="685A280B">
                  <wp:extent cx="10795" cy="20955"/>
                  <wp:effectExtent l="19050" t="0" r="8255" b="0"/>
                  <wp:docPr id="300" name="Picture 25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16D" w:rsidRPr="001F189F" w:rsidTr="00032367">
        <w:trPr>
          <w:trHeight w:val="291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6A716D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6A716D" w:rsidRDefault="006A716D" w:rsidP="00107C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педагогических </w:t>
            </w:r>
            <w:r w:rsidR="00107CFB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работников по вопр</w:t>
            </w:r>
            <w:r w:rsidRPr="006A7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осам </w:t>
            </w:r>
            <w:r w:rsidR="00107CF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6A716D">
              <w:rPr>
                <w:rFonts w:ascii="Times New Roman" w:hAnsi="Times New Roman" w:cs="Times New Roman"/>
                <w:b/>
                <w:sz w:val="20"/>
                <w:szCs w:val="20"/>
              </w:rPr>
              <w:t>азвития способностей и талантов</w:t>
            </w:r>
          </w:p>
        </w:tc>
      </w:tr>
      <w:tr w:rsidR="006A716D" w:rsidRPr="001F189F" w:rsidTr="00032367">
        <w:trPr>
          <w:trHeight w:val="1412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повышения квалификации специалистов и педагогов, занятых в практической деятельности по выявлению, поддержке и развитию талантов и способностей у детей и молодежи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да/</w:t>
            </w: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A716D" w:rsidRPr="001F189F" w:rsidRDefault="006A716D" w:rsidP="004578D6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курсов повышения квалификации, семинаров (в очной и </w:t>
            </w:r>
            <w:r w:rsidR="004578D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истанционной формах) в </w:t>
            </w:r>
            <w:r w:rsidR="004578D6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организациях</w:t>
            </w:r>
            <w:proofErr w:type="gramEnd"/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0538A1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Наличие: 2 балла;</w:t>
            </w:r>
          </w:p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Отсутствие: 0 баллов</w:t>
            </w:r>
          </w:p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16D" w:rsidRPr="001F189F" w:rsidTr="00032367">
        <w:trPr>
          <w:trHeight w:val="3375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 образовательных организаций, прошедших курсы повышения квалификации по работе с одарёнными детьми (программы повышения квалификации, семинары, стажировки в очной и дистанционной формах)</w:t>
            </w:r>
            <w:proofErr w:type="gramEnd"/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</w:p>
          <w:p w:rsidR="006A716D" w:rsidRPr="001F189F" w:rsidRDefault="006A716D" w:rsidP="00032B00">
            <w:pPr>
              <w:spacing w:before="100" w:beforeAutospacing="1" w:after="100" w:afterAutospacing="1" w:line="240" w:lineRule="auto"/>
              <w:ind w:firstLine="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педагогических работников, работающих по основному месту работы и проше</w:t>
            </w:r>
            <w:r w:rsidR="00107C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ших за после</w:t>
            </w:r>
            <w:r w:rsidR="00107C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ние 5 лет курсы повышения квалификации по вопросам </w:t>
            </w:r>
            <w:r w:rsidRPr="001F189F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работы с одарёнными </w:t>
            </w:r>
            <w:r w:rsidR="00032B00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д</w:t>
            </w:r>
            <w:r w:rsidRPr="001F189F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етьми и </w:t>
            </w:r>
            <w:proofErr w:type="gramStart"/>
            <w:r w:rsidRPr="001F189F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молодежью</w:t>
            </w:r>
            <w:proofErr w:type="gramEnd"/>
            <w:r w:rsidRPr="001F189F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 включая курсы по по</w:t>
            </w:r>
            <w:r w:rsidR="00107CFB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д</w:t>
            </w:r>
            <w:r w:rsidRPr="001F189F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готовке и </w:t>
            </w:r>
            <w:r w:rsidR="00107CFB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п</w:t>
            </w:r>
            <w:r w:rsidRPr="001F189F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рове</w:t>
            </w:r>
            <w:r w:rsidR="00107CFB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д</w:t>
            </w:r>
            <w:r w:rsidRPr="001F189F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ению </w:t>
            </w:r>
            <w:proofErr w:type="spellStart"/>
            <w:r w:rsidRPr="001F189F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ВсОШ</w:t>
            </w:r>
            <w:proofErr w:type="spellEnd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 к общему числу педагогических работников (каж</w:t>
            </w:r>
            <w:r w:rsidR="00107C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ый педагог учитывается не более одного раза)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Более 5</w:t>
            </w:r>
            <w:r w:rsidR="00D801B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proofErr w:type="gramStart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2 балла;</w:t>
            </w:r>
          </w:p>
          <w:p w:rsidR="006A716D" w:rsidRPr="00D801B9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1B9">
              <w:rPr>
                <w:rFonts w:ascii="Times New Roman" w:hAnsi="Times New Roman" w:cs="Times New Roman"/>
                <w:b/>
                <w:sz w:val="20"/>
                <w:szCs w:val="20"/>
              </w:rPr>
              <w:t>Менее 5 %</w:t>
            </w:r>
            <w:proofErr w:type="gramStart"/>
            <w:r w:rsidRPr="00D80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D80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балла;</w:t>
            </w:r>
          </w:p>
          <w:p w:rsidR="006A716D" w:rsidRPr="00D801B9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801B9">
              <w:rPr>
                <w:rFonts w:ascii="Times New Roman" w:hAnsi="Times New Roman" w:cs="Times New Roman"/>
                <w:sz w:val="20"/>
                <w:szCs w:val="20"/>
              </w:rPr>
              <w:t>Отсутствие: 0 баллов</w:t>
            </w:r>
          </w:p>
          <w:p w:rsidR="006A716D" w:rsidRPr="001F189F" w:rsidRDefault="00B069FE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Group 48829" o:spid="_x0000_s1031" style="width:.95pt;height:1.2pt;mso-position-horizontal-relative:char;mso-position-vertical-relative:line" coordsize="12192,152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5527" o:spid="_x0000_s1032" type="#_x0000_t75" style="position:absolute;width:3047;height:30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">
                    <v:imagedata r:id="rId27" o:title=""/>
                  </v:shape>
                  <v:shape id="Picture 25528" o:spid="_x0000_s1033" type="#_x0000_t75" style="position:absolute;left:6096;top:3049;width:6096;height:121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367" w:rsidRPr="001F189F" w:rsidTr="00032367">
        <w:trPr>
          <w:trHeight w:val="1087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32367" w:rsidRPr="001F189F" w:rsidRDefault="00032367" w:rsidP="00141A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32367" w:rsidRPr="001F189F" w:rsidRDefault="00032367" w:rsidP="00141AF4">
            <w:pPr>
              <w:spacing w:before="100" w:beforeAutospacing="1" w:after="100" w:afterAutospacing="1" w:line="240" w:lineRule="auto"/>
              <w:ind w:firstLine="1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направленных на формирование и поддержку сообщества специалистов и педагогов, занятых в системе по выявлению, поддержке и развитию</w:t>
            </w:r>
          </w:p>
          <w:p w:rsidR="00032367" w:rsidRPr="001F189F" w:rsidRDefault="00032367" w:rsidP="00141AF4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талантов и способностей у детей и молодежи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32367" w:rsidRPr="001F189F" w:rsidRDefault="00032367" w:rsidP="00141A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количество (ед.)</w:t>
            </w:r>
          </w:p>
          <w:p w:rsidR="00032367" w:rsidRPr="001F189F" w:rsidRDefault="00032367" w:rsidP="00141A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Информационная справка, с указанием мероприятий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32367" w:rsidRPr="001F189F" w:rsidRDefault="00032367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Наличие: 1 балл;</w:t>
            </w:r>
          </w:p>
          <w:p w:rsidR="00032367" w:rsidRPr="000538A1" w:rsidRDefault="00032367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Отсутствие: 0 баллов</w:t>
            </w:r>
          </w:p>
          <w:p w:rsidR="00032367" w:rsidRPr="001F189F" w:rsidRDefault="00032367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16D" w:rsidRPr="001F189F" w:rsidTr="00032367">
        <w:trPr>
          <w:trHeight w:val="700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ind w:firstLine="1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Трансляция лучших практик по выявлению, поддержке и развитию талантов и способностей у детей и молодежи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да/нет указание ссылки сайта</w:t>
            </w:r>
          </w:p>
          <w:p w:rsidR="006A716D" w:rsidRPr="001F189F" w:rsidRDefault="006A716D" w:rsidP="00107CFB">
            <w:pPr>
              <w:spacing w:before="100" w:beforeAutospacing="1" w:after="100" w:afterAutospacing="1" w:line="240" w:lineRule="auto"/>
              <w:ind w:hanging="1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 xml:space="preserve">Факт наличия </w:t>
            </w:r>
            <w:r w:rsidR="00107CFB">
              <w:rPr>
                <w:rFonts w:ascii="Times New Roman" w:hAnsi="Times New Roman" w:cs="Times New Roman"/>
                <w:sz w:val="20"/>
                <w:szCs w:val="20"/>
              </w:rPr>
              <w:t>на сайте (сайтах) актуальной инфор</w:t>
            </w: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мации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16D" w:rsidRPr="001F189F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189F">
              <w:rPr>
                <w:rFonts w:ascii="Times New Roman" w:hAnsi="Times New Roman" w:cs="Times New Roman"/>
                <w:sz w:val="20"/>
                <w:szCs w:val="20"/>
              </w:rPr>
              <w:t>Наличие: 2 балла;</w:t>
            </w:r>
          </w:p>
          <w:p w:rsidR="006A716D" w:rsidRPr="000538A1" w:rsidRDefault="006A716D" w:rsidP="00141A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8A1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Отсутствие: 0 баллов</w:t>
            </w:r>
          </w:p>
        </w:tc>
      </w:tr>
    </w:tbl>
    <w:p w:rsidR="0012259D" w:rsidRPr="0012259D" w:rsidRDefault="0012259D" w:rsidP="001225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59D">
        <w:rPr>
          <w:rFonts w:ascii="Times New Roman" w:hAnsi="Times New Roman" w:cs="Times New Roman"/>
          <w:sz w:val="28"/>
          <w:szCs w:val="28"/>
        </w:rPr>
        <w:t xml:space="preserve">* </w:t>
      </w:r>
      <w:r w:rsidRPr="00D20D18">
        <w:rPr>
          <w:rFonts w:ascii="Times New Roman" w:hAnsi="Times New Roman" w:cs="Times New Roman"/>
          <w:sz w:val="28"/>
          <w:szCs w:val="28"/>
          <w:u w:val="single"/>
        </w:rPr>
        <w:t>43-35 балла</w:t>
      </w:r>
      <w:r w:rsidRPr="0012259D">
        <w:rPr>
          <w:rFonts w:ascii="Times New Roman" w:hAnsi="Times New Roman" w:cs="Times New Roman"/>
          <w:sz w:val="28"/>
          <w:szCs w:val="28"/>
        </w:rPr>
        <w:t xml:space="preserve"> </w:t>
      </w:r>
      <w:r w:rsidR="006947E9">
        <w:rPr>
          <w:rFonts w:ascii="Times New Roman" w:hAnsi="Times New Roman" w:cs="Times New Roman"/>
          <w:sz w:val="28"/>
          <w:szCs w:val="28"/>
        </w:rPr>
        <w:t>−</w:t>
      </w:r>
      <w:r w:rsidRPr="0012259D">
        <w:rPr>
          <w:rFonts w:ascii="Times New Roman" w:hAnsi="Times New Roman" w:cs="Times New Roman"/>
          <w:sz w:val="28"/>
          <w:szCs w:val="28"/>
        </w:rPr>
        <w:t xml:space="preserve"> высокая эффективность деятельности по обеспечению выявления, поддержки и развития способностей и талантов у детей и молодежи;</w:t>
      </w:r>
    </w:p>
    <w:p w:rsidR="006947E9" w:rsidRDefault="0012259D" w:rsidP="001225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D18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0" wp14:anchorId="65BF109A" wp14:editId="6DECBF48">
            <wp:simplePos x="0" y="0"/>
            <wp:positionH relativeFrom="page">
              <wp:posOffset>7065010</wp:posOffset>
            </wp:positionH>
            <wp:positionV relativeFrom="page">
              <wp:posOffset>9982200</wp:posOffset>
            </wp:positionV>
            <wp:extent cx="3175" cy="3175"/>
            <wp:effectExtent l="6985" t="0" r="0" b="6350"/>
            <wp:wrapTopAndBottom/>
            <wp:docPr id="46" name="Picture 26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9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D18">
        <w:rPr>
          <w:rFonts w:ascii="Times New Roman" w:hAnsi="Times New Roman" w:cs="Times New Roman"/>
          <w:sz w:val="28"/>
          <w:szCs w:val="28"/>
          <w:u w:val="single"/>
        </w:rPr>
        <w:t>34-20 баллов</w:t>
      </w:r>
      <w:r w:rsidRPr="0012259D">
        <w:rPr>
          <w:rFonts w:ascii="Times New Roman" w:hAnsi="Times New Roman" w:cs="Times New Roman"/>
          <w:sz w:val="28"/>
          <w:szCs w:val="28"/>
        </w:rPr>
        <w:t xml:space="preserve"> </w:t>
      </w:r>
      <w:r w:rsidR="006947E9">
        <w:rPr>
          <w:rFonts w:ascii="Times New Roman" w:hAnsi="Times New Roman" w:cs="Times New Roman"/>
          <w:sz w:val="28"/>
          <w:szCs w:val="28"/>
        </w:rPr>
        <w:t>−</w:t>
      </w:r>
      <w:r w:rsidRPr="0012259D">
        <w:rPr>
          <w:rFonts w:ascii="Times New Roman" w:hAnsi="Times New Roman" w:cs="Times New Roman"/>
          <w:sz w:val="28"/>
          <w:szCs w:val="28"/>
        </w:rPr>
        <w:t xml:space="preserve"> средняя эффективность деятельности по обеспечению выявления, поддержки и развития способностей и талантов у детей и молодежи; </w:t>
      </w:r>
    </w:p>
    <w:p w:rsidR="0012259D" w:rsidRPr="0012259D" w:rsidRDefault="0012259D" w:rsidP="001225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D18">
        <w:rPr>
          <w:rFonts w:ascii="Times New Roman" w:hAnsi="Times New Roman" w:cs="Times New Roman"/>
          <w:sz w:val="28"/>
          <w:szCs w:val="28"/>
          <w:u w:val="single"/>
        </w:rPr>
        <w:t>менее 20 баллов</w:t>
      </w:r>
      <w:r w:rsidRPr="0012259D">
        <w:rPr>
          <w:rFonts w:ascii="Times New Roman" w:hAnsi="Times New Roman" w:cs="Times New Roman"/>
          <w:sz w:val="28"/>
          <w:szCs w:val="28"/>
        </w:rPr>
        <w:t xml:space="preserve"> </w:t>
      </w:r>
      <w:r w:rsidR="006947E9">
        <w:rPr>
          <w:rFonts w:ascii="Times New Roman" w:hAnsi="Times New Roman" w:cs="Times New Roman"/>
          <w:sz w:val="28"/>
          <w:szCs w:val="28"/>
        </w:rPr>
        <w:t>−</w:t>
      </w:r>
      <w:r w:rsidRPr="0012259D">
        <w:rPr>
          <w:rFonts w:ascii="Times New Roman" w:hAnsi="Times New Roman" w:cs="Times New Roman"/>
          <w:sz w:val="28"/>
          <w:szCs w:val="28"/>
        </w:rPr>
        <w:t xml:space="preserve"> низкая эффективность деятельности по обеспечению выявления, поддержки</w:t>
      </w:r>
      <w:r w:rsidR="00D84D23">
        <w:rPr>
          <w:rFonts w:ascii="Times New Roman" w:hAnsi="Times New Roman" w:cs="Times New Roman"/>
          <w:sz w:val="28"/>
          <w:szCs w:val="28"/>
        </w:rPr>
        <w:t xml:space="preserve"> </w:t>
      </w:r>
      <w:r w:rsidRPr="0012259D">
        <w:rPr>
          <w:rFonts w:ascii="Times New Roman" w:hAnsi="Times New Roman" w:cs="Times New Roman"/>
          <w:sz w:val="28"/>
          <w:szCs w:val="28"/>
        </w:rPr>
        <w:t xml:space="preserve"> и развития способностей и талантов у детей и молодежи</w:t>
      </w:r>
      <w:r w:rsidR="006947E9">
        <w:rPr>
          <w:rFonts w:ascii="Times New Roman" w:hAnsi="Times New Roman" w:cs="Times New Roman"/>
          <w:sz w:val="28"/>
          <w:szCs w:val="28"/>
        </w:rPr>
        <w:t>.</w:t>
      </w:r>
    </w:p>
    <w:p w:rsidR="006A716D" w:rsidRPr="0074100E" w:rsidRDefault="006A716D" w:rsidP="00B55DC3">
      <w:pPr>
        <w:spacing w:after="1479"/>
        <w:ind w:left="62" w:right="47" w:firstLine="797"/>
        <w:jc w:val="center"/>
        <w:rPr>
          <w:rFonts w:ascii="Times New Roman" w:hAnsi="Times New Roman" w:cs="Times New Roman"/>
          <w:sz w:val="28"/>
          <w:szCs w:val="28"/>
        </w:rPr>
      </w:pPr>
    </w:p>
    <w:sectPr w:rsidR="006A716D" w:rsidRPr="0074100E" w:rsidSect="00A7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FE" w:rsidRDefault="00B069FE">
      <w:pPr>
        <w:spacing w:after="0" w:line="240" w:lineRule="auto"/>
      </w:pPr>
      <w:r>
        <w:separator/>
      </w:r>
    </w:p>
  </w:endnote>
  <w:endnote w:type="continuationSeparator" w:id="0">
    <w:p w:rsidR="00B069FE" w:rsidRDefault="00B0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59" w:rsidRDefault="00032B00">
    <w:pPr>
      <w:spacing w:after="0" w:line="259" w:lineRule="auto"/>
      <w:ind w:right="12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22896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59" w:rsidRDefault="00B069FE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59" w:rsidRDefault="00B069FE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FE" w:rsidRDefault="00B069FE">
      <w:pPr>
        <w:spacing w:after="0" w:line="240" w:lineRule="auto"/>
      </w:pPr>
      <w:r>
        <w:separator/>
      </w:r>
    </w:p>
  </w:footnote>
  <w:footnote w:type="continuationSeparator" w:id="0">
    <w:p w:rsidR="00B069FE" w:rsidRDefault="00B0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FE6"/>
    <w:multiLevelType w:val="hybridMultilevel"/>
    <w:tmpl w:val="1C008E6A"/>
    <w:lvl w:ilvl="0" w:tplc="EE0C05A4">
      <w:start w:val="1"/>
      <w:numFmt w:val="decimal"/>
      <w:lvlText w:val="%1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F7EF396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6A13A2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412BE32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51E09BE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8A4B65E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3E6E476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D4040A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0A2354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9C49D5"/>
    <w:multiLevelType w:val="multilevel"/>
    <w:tmpl w:val="28E2A9DE"/>
    <w:lvl w:ilvl="0">
      <w:start w:val="4"/>
      <w:numFmt w:val="decimal"/>
      <w:lvlText w:val="%1."/>
      <w:lvlJc w:val="left"/>
      <w:pPr>
        <w:ind w:left="12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BF175C"/>
    <w:multiLevelType w:val="multilevel"/>
    <w:tmpl w:val="BE94CE2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697088"/>
    <w:multiLevelType w:val="multilevel"/>
    <w:tmpl w:val="D04CA0E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5104"/>
    <w:rsid w:val="00032367"/>
    <w:rsid w:val="00032B00"/>
    <w:rsid w:val="000538A1"/>
    <w:rsid w:val="0006354B"/>
    <w:rsid w:val="00082514"/>
    <w:rsid w:val="00092277"/>
    <w:rsid w:val="00095104"/>
    <w:rsid w:val="000E687A"/>
    <w:rsid w:val="000F2DEB"/>
    <w:rsid w:val="00107CFB"/>
    <w:rsid w:val="0012259D"/>
    <w:rsid w:val="00162FAB"/>
    <w:rsid w:val="00171DA0"/>
    <w:rsid w:val="0017723A"/>
    <w:rsid w:val="00190D89"/>
    <w:rsid w:val="002B021B"/>
    <w:rsid w:val="002C5105"/>
    <w:rsid w:val="002F44C2"/>
    <w:rsid w:val="0032295E"/>
    <w:rsid w:val="003250F8"/>
    <w:rsid w:val="00341C2E"/>
    <w:rsid w:val="00365026"/>
    <w:rsid w:val="003E2CCF"/>
    <w:rsid w:val="00432C5C"/>
    <w:rsid w:val="00444F74"/>
    <w:rsid w:val="0045521C"/>
    <w:rsid w:val="004578D6"/>
    <w:rsid w:val="00461492"/>
    <w:rsid w:val="004C0A7C"/>
    <w:rsid w:val="00601635"/>
    <w:rsid w:val="00675429"/>
    <w:rsid w:val="006947E9"/>
    <w:rsid w:val="006A716D"/>
    <w:rsid w:val="00703658"/>
    <w:rsid w:val="0074100E"/>
    <w:rsid w:val="007463ED"/>
    <w:rsid w:val="00752279"/>
    <w:rsid w:val="007533F2"/>
    <w:rsid w:val="0079295A"/>
    <w:rsid w:val="007D53DE"/>
    <w:rsid w:val="007E6C50"/>
    <w:rsid w:val="007F5E33"/>
    <w:rsid w:val="00804C3D"/>
    <w:rsid w:val="00817286"/>
    <w:rsid w:val="008217DB"/>
    <w:rsid w:val="00881689"/>
    <w:rsid w:val="008B3C1B"/>
    <w:rsid w:val="008E4A47"/>
    <w:rsid w:val="0090118C"/>
    <w:rsid w:val="009269A3"/>
    <w:rsid w:val="009302C3"/>
    <w:rsid w:val="0099287F"/>
    <w:rsid w:val="00A12C87"/>
    <w:rsid w:val="00A45C7E"/>
    <w:rsid w:val="00A51418"/>
    <w:rsid w:val="00A54D45"/>
    <w:rsid w:val="00A633B1"/>
    <w:rsid w:val="00A66FC1"/>
    <w:rsid w:val="00A7242F"/>
    <w:rsid w:val="00A72CF5"/>
    <w:rsid w:val="00A90275"/>
    <w:rsid w:val="00A91BA8"/>
    <w:rsid w:val="00AB197A"/>
    <w:rsid w:val="00AE3708"/>
    <w:rsid w:val="00AE74CB"/>
    <w:rsid w:val="00B069FE"/>
    <w:rsid w:val="00B55DC3"/>
    <w:rsid w:val="00B578C3"/>
    <w:rsid w:val="00BE4A4B"/>
    <w:rsid w:val="00C04D6E"/>
    <w:rsid w:val="00C06371"/>
    <w:rsid w:val="00C373B8"/>
    <w:rsid w:val="00CE4B19"/>
    <w:rsid w:val="00CE5020"/>
    <w:rsid w:val="00D20D18"/>
    <w:rsid w:val="00D35B17"/>
    <w:rsid w:val="00D801B9"/>
    <w:rsid w:val="00D81C2A"/>
    <w:rsid w:val="00D84D23"/>
    <w:rsid w:val="00DA7D44"/>
    <w:rsid w:val="00DB09CB"/>
    <w:rsid w:val="00DD1A25"/>
    <w:rsid w:val="00DE4741"/>
    <w:rsid w:val="00DF0AEC"/>
    <w:rsid w:val="00DF3A0B"/>
    <w:rsid w:val="00E17749"/>
    <w:rsid w:val="00E44C18"/>
    <w:rsid w:val="00EB3BF0"/>
    <w:rsid w:val="00EC1A1F"/>
    <w:rsid w:val="00F1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F5"/>
  </w:style>
  <w:style w:type="paragraph" w:styleId="2">
    <w:name w:val="heading 2"/>
    <w:next w:val="a"/>
    <w:link w:val="20"/>
    <w:uiPriority w:val="9"/>
    <w:unhideWhenUsed/>
    <w:qFormat/>
    <w:rsid w:val="0074100E"/>
    <w:pPr>
      <w:keepNext/>
      <w:keepLines/>
      <w:spacing w:after="3" w:line="259" w:lineRule="auto"/>
      <w:ind w:left="10" w:right="7" w:hanging="10"/>
      <w:outlineLvl w:val="1"/>
    </w:pPr>
    <w:rPr>
      <w:rFonts w:ascii="Times New Roman" w:eastAsia="Times New Roman" w:hAnsi="Times New Roman" w:cs="Times New Roman"/>
      <w:color w:val="000000"/>
      <w:sz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00E"/>
    <w:rPr>
      <w:rFonts w:ascii="Times New Roman" w:eastAsia="Times New Roman" w:hAnsi="Times New Roman" w:cs="Times New Roman"/>
      <w:color w:val="000000"/>
      <w:sz w:val="3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4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0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F0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s://vladislavka.krymschool.ru" TargetMode="External"/><Relationship Id="rId20" Type="http://schemas.openxmlformats.org/officeDocument/2006/relationships/image" Target="media/image8.jpe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vladislavka.krymschoo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ladislavka.krymschool.ru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96</cp:revision>
  <cp:lastPrinted>2021-05-25T11:25:00Z</cp:lastPrinted>
  <dcterms:created xsi:type="dcterms:W3CDTF">2021-05-19T07:29:00Z</dcterms:created>
  <dcterms:modified xsi:type="dcterms:W3CDTF">2021-05-31T08:30:00Z</dcterms:modified>
</cp:coreProperties>
</file>